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9C1994" w:rsidRDefault="009C1994" w14:paraId="18D4FA4A" w14:textId="3DC502A3">
      <w:pPr>
        <w:jc w:val="center"/>
        <w:rPr>
          <w:color w:val="C9211E"/>
        </w:rPr>
      </w:pPr>
    </w:p>
    <w:p w:rsidR="009C1994" w:rsidRDefault="009C1994" w14:paraId="3D92B409" w14:textId="77777777">
      <w:pPr>
        <w:jc w:val="center"/>
        <w:rPr>
          <w:color w:val="C9211E"/>
        </w:rPr>
      </w:pPr>
    </w:p>
    <w:p w:rsidR="009C1994" w:rsidRDefault="009C1994" w14:paraId="40119E3A" w14:textId="77777777">
      <w:pPr>
        <w:jc w:val="center"/>
        <w:rPr>
          <w:color w:val="C9211E"/>
        </w:rPr>
      </w:pPr>
    </w:p>
    <w:p w:rsidR="00AF29E2" w:rsidP="00BF055C" w:rsidRDefault="00AF29E2" w14:paraId="3D922195" w14:textId="77777777">
      <w:pPr>
        <w:rPr>
          <w:rFonts w:ascii="Montserrat" w:hAnsi="Montserrat"/>
          <w:b/>
          <w:bCs/>
          <w:sz w:val="28"/>
          <w:szCs w:val="28"/>
        </w:rPr>
      </w:pPr>
    </w:p>
    <w:p w:rsidR="00AF29E2" w:rsidP="00BF055C" w:rsidRDefault="00AF29E2" w14:paraId="09613687" w14:textId="77777777">
      <w:pPr>
        <w:rPr>
          <w:rFonts w:ascii="Montserrat" w:hAnsi="Montserrat"/>
          <w:b/>
          <w:bCs/>
          <w:sz w:val="28"/>
          <w:szCs w:val="28"/>
        </w:rPr>
      </w:pPr>
    </w:p>
    <w:p w:rsidRPr="00530B06" w:rsidR="009C1994" w:rsidP="76F3EC6E" w:rsidRDefault="00530B06" w14:paraId="56392978" w14:textId="4FB5EA1A">
      <w:pPr>
        <w:spacing w:line="360" w:lineRule="auto"/>
        <w:rPr>
          <w:rFonts w:ascii="Montserrat" w:hAnsi="Montserrat"/>
          <w:b/>
          <w:bCs/>
          <w:sz w:val="30"/>
          <w:szCs w:val="30"/>
        </w:rPr>
      </w:pPr>
      <w:r w:rsidRPr="76F3EC6E">
        <w:rPr>
          <w:rFonts w:ascii="Montserrat" w:hAnsi="Montserrat"/>
          <w:b/>
          <w:bCs/>
          <w:sz w:val="30"/>
          <w:szCs w:val="30"/>
        </w:rPr>
        <w:t>FOTON</w:t>
      </w:r>
      <w:r w:rsidRPr="76F3EC6E" w:rsidR="581CDAB7">
        <w:rPr>
          <w:rFonts w:ascii="Montserrat" w:hAnsi="Montserrat"/>
          <w:b/>
          <w:bCs/>
          <w:sz w:val="30"/>
          <w:szCs w:val="30"/>
        </w:rPr>
        <w:t>, parte de Grupo Corven,</w:t>
      </w:r>
      <w:r w:rsidRPr="76F3EC6E">
        <w:rPr>
          <w:rFonts w:ascii="Montserrat" w:hAnsi="Montserrat"/>
          <w:b/>
          <w:bCs/>
          <w:sz w:val="30"/>
          <w:szCs w:val="30"/>
        </w:rPr>
        <w:t xml:space="preserve"> </w:t>
      </w:r>
      <w:r w:rsidRPr="76F3EC6E" w:rsidR="47DAB10F">
        <w:rPr>
          <w:rFonts w:ascii="Montserrat" w:hAnsi="Montserrat"/>
          <w:b/>
          <w:bCs/>
          <w:sz w:val="30"/>
          <w:szCs w:val="30"/>
        </w:rPr>
        <w:t>suma un nuevo concesionario en Neuquén</w:t>
      </w:r>
    </w:p>
    <w:p w:rsidR="009C1994" w:rsidP="00530B06" w:rsidRDefault="009C1994" w14:paraId="69F8D268" w14:textId="77777777">
      <w:pPr>
        <w:spacing w:line="360" w:lineRule="auto"/>
      </w:pPr>
    </w:p>
    <w:p w:rsidRPr="00903F61" w:rsidR="00903F61" w:rsidP="63CFA8D1" w:rsidRDefault="00903F61" w14:paraId="4E80484B" w14:textId="41BD60E7">
      <w:pPr>
        <w:pStyle w:val="NormalWeb"/>
        <w:suppressLineNumbers w:val="0"/>
        <w:bidi w:val="0"/>
        <w:spacing w:beforeAutospacing="on" w:afterAutospacing="on" w:line="360" w:lineRule="auto"/>
        <w:ind w:left="0" w:right="0"/>
        <w:jc w:val="both"/>
        <w:rPr>
          <w:rFonts w:ascii="Calibri" w:hAnsi="Calibri" w:eastAsia="Calibri" w:cs="Calibri"/>
          <w:color w:val="000000" w:themeColor="text1" w:themeTint="FF" w:themeShade="FF"/>
          <w:lang w:val="es-ES" w:eastAsia="zh-CN" w:bidi="hi-IN"/>
        </w:rPr>
      </w:pPr>
      <w:r w:rsidRPr="00903F61" w:rsidR="00903F61">
        <w:rPr>
          <w:rFonts w:ascii="Calibri" w:hAnsi="Calibri" w:eastAsia="Calibri" w:cs="Calibri"/>
          <w:color w:val="000000" w:themeColor="text1"/>
          <w:kern w:val="2"/>
          <w:lang w:val="es-ES" w:eastAsia="zh-CN" w:bidi="hi-IN"/>
        </w:rPr>
        <w:t xml:space="preserve">Neuquén, </w:t>
      </w:r>
      <w:r w:rsidRPr="63CFA8D1" w:rsidR="62A95C0C">
        <w:rPr>
          <w:rFonts w:ascii="Calibri" w:hAnsi="Calibri" w:eastAsia="Calibri" w:cs="Calibri"/>
          <w:color w:val="000000" w:themeColor="text1" w:themeTint="FF" w:themeShade="FF"/>
          <w:lang w:val="es-ES" w:eastAsia="zh-CN" w:bidi="hi-IN"/>
        </w:rPr>
        <w:t xml:space="preserve">25 </w:t>
      </w:r>
      <w:r w:rsidRPr="00903F61" w:rsidR="00903F61">
        <w:rPr>
          <w:rFonts w:ascii="Calibri" w:hAnsi="Calibri" w:eastAsia="Calibri" w:cs="Calibri"/>
          <w:color w:val="000000" w:themeColor="text1"/>
          <w:kern w:val="2"/>
          <w:lang w:val="es-ES" w:eastAsia="zh-CN" w:bidi="hi-IN"/>
        </w:rPr>
        <w:t xml:space="preserve">de junio de </w:t>
      </w:r>
      <w:r w:rsidRPr="00903F61" w:rsidR="00903F61">
        <w:rPr>
          <w:rFonts w:ascii="Calibri" w:hAnsi="Calibri" w:eastAsia="Calibri" w:cs="Calibri"/>
          <w:color w:val="000000" w:themeColor="text1"/>
          <w:kern w:val="2"/>
          <w:lang w:val="es-ES" w:eastAsia="zh-CN" w:bidi="hi-IN"/>
        </w:rPr>
        <w:t>2026.–</w:t>
      </w:r>
      <w:r w:rsidRPr="00903F61" w:rsidR="00903F61">
        <w:rPr>
          <w:rFonts w:ascii="Calibri" w:hAnsi="Calibri" w:eastAsia="Calibri" w:cs="Calibri"/>
          <w:color w:val="000000" w:themeColor="text1"/>
          <w:kern w:val="2"/>
          <w:lang w:val="es-ES" w:eastAsia="zh-CN" w:bidi="hi-IN"/>
        </w:rPr>
        <w:t xml:space="preserve"> Con el objetivo de acompañar el crecimiento industrial y productivo de la región, FOTON Argentina anunció la apertura de un nuevo concesionario oficial en la provincia de Neuquén. Se trata de </w:t>
      </w:r>
      <w:r w:rsidRPr="00903F61" w:rsidR="00903F61">
        <w:rPr>
          <w:rFonts w:ascii="Calibri" w:hAnsi="Calibri" w:eastAsia="Calibri" w:cs="Calibri"/>
          <w:color w:val="000000" w:themeColor="text1"/>
          <w:kern w:val="2"/>
          <w:lang w:val="es-ES" w:eastAsia="zh-CN" w:bidi="hi-IN"/>
        </w:rPr>
        <w:t>Energytrucks</w:t>
      </w:r>
      <w:r w:rsidRPr="00903F61" w:rsidR="00903F61">
        <w:rPr>
          <w:rFonts w:ascii="Calibri" w:hAnsi="Calibri" w:eastAsia="Calibri" w:cs="Calibri"/>
          <w:color w:val="000000" w:themeColor="text1"/>
          <w:kern w:val="2"/>
          <w:lang w:val="es-ES" w:eastAsia="zh-CN" w:bidi="hi-IN"/>
        </w:rPr>
        <w:t xml:space="preserve">, empresa con amplia trayectoria en </w:t>
      </w:r>
      <w:r w:rsidR="000863D1">
        <w:rPr>
          <w:rFonts w:ascii="Calibri" w:hAnsi="Calibri" w:eastAsia="Calibri" w:cs="Calibri"/>
          <w:color w:val="000000" w:themeColor="text1"/>
          <w:kern w:val="2"/>
          <w:lang w:val="es-ES" w:eastAsia="zh-CN" w:bidi="hi-IN"/>
        </w:rPr>
        <w:t xml:space="preserve">la comercialización </w:t>
      </w:r>
      <w:r w:rsidR="002D20DA">
        <w:rPr>
          <w:rFonts w:ascii="Calibri" w:hAnsi="Calibri" w:eastAsia="Calibri" w:cs="Calibri"/>
          <w:color w:val="000000" w:themeColor="text1"/>
          <w:kern w:val="2"/>
          <w:lang w:val="es-ES" w:eastAsia="zh-CN" w:bidi="hi-IN"/>
        </w:rPr>
        <w:t>de bienes de capital en la región</w:t>
      </w:r>
      <w:r w:rsidRPr="00903F61" w:rsidR="00903F61">
        <w:rPr>
          <w:rFonts w:ascii="Calibri" w:hAnsi="Calibri" w:eastAsia="Calibri" w:cs="Calibri"/>
          <w:color w:val="000000" w:themeColor="text1"/>
          <w:kern w:val="2"/>
          <w:lang w:val="es-ES" w:eastAsia="zh-CN" w:bidi="hi-IN"/>
        </w:rPr>
        <w:t>.</w:t>
      </w:r>
    </w:p>
    <w:p w:rsidRPr="00903F61" w:rsidR="00903F61" w:rsidP="63CFA8D1" w:rsidRDefault="00903F61" w14:paraId="2A6251BE" w14:textId="6A9F0A95">
      <w:pPr>
        <w:pStyle w:val="NormalWeb"/>
        <w:spacing w:line="360" w:lineRule="auto"/>
        <w:jc w:val="both"/>
        <w:rPr>
          <w:rFonts w:ascii="Calibri" w:hAnsi="Calibri" w:eastAsia="Calibri" w:cs="Calibri"/>
          <w:color w:val="000000" w:themeColor="text1"/>
          <w:kern w:val="2"/>
          <w:lang w:val="es-ES" w:eastAsia="zh-CN" w:bidi="hi-IN"/>
        </w:rPr>
      </w:pPr>
      <w:r w:rsidRPr="00903F61" w:rsidR="00903F61">
        <w:rPr>
          <w:rFonts w:ascii="Calibri" w:hAnsi="Calibri" w:eastAsia="Calibri" w:cs="Calibri"/>
          <w:color w:val="000000" w:themeColor="text1"/>
          <w:kern w:val="2"/>
          <w:lang w:val="es-ES" w:eastAsia="zh-CN" w:bidi="hi-IN"/>
        </w:rPr>
        <w:t xml:space="preserve">Actualmente, </w:t>
      </w:r>
      <w:r w:rsidRPr="00903F61" w:rsidR="00903F61">
        <w:rPr>
          <w:rFonts w:ascii="Calibri" w:hAnsi="Calibri" w:eastAsia="Calibri" w:cs="Calibri"/>
          <w:color w:val="000000" w:themeColor="text1"/>
          <w:kern w:val="2"/>
          <w:lang w:val="es-ES" w:eastAsia="zh-CN" w:bidi="hi-IN"/>
        </w:rPr>
        <w:t>Energytrucks</w:t>
      </w:r>
      <w:r w:rsidRPr="00903F61" w:rsidR="00903F61">
        <w:rPr>
          <w:rFonts w:ascii="Calibri" w:hAnsi="Calibri" w:eastAsia="Calibri" w:cs="Calibri"/>
          <w:color w:val="000000" w:themeColor="text1"/>
          <w:kern w:val="2"/>
          <w:lang w:val="es-ES" w:eastAsia="zh-CN" w:bidi="hi-IN"/>
        </w:rPr>
        <w:t xml:space="preserve"> brinda </w:t>
      </w:r>
      <w:r w:rsidR="00936CC5">
        <w:rPr>
          <w:rFonts w:ascii="Calibri" w:hAnsi="Calibri" w:eastAsia="Calibri" w:cs="Calibri"/>
          <w:color w:val="000000" w:themeColor="text1"/>
          <w:kern w:val="2"/>
          <w:lang w:val="es-ES" w:eastAsia="zh-CN" w:bidi="hi-IN"/>
        </w:rPr>
        <w:t xml:space="preserve">atención de </w:t>
      </w:r>
      <w:r w:rsidRPr="00903F61" w:rsidR="00903F61">
        <w:rPr>
          <w:rFonts w:ascii="Calibri" w:hAnsi="Calibri" w:eastAsia="Calibri" w:cs="Calibri"/>
          <w:color w:val="000000" w:themeColor="text1"/>
          <w:kern w:val="2"/>
          <w:lang w:val="es-ES" w:eastAsia="zh-CN" w:bidi="hi-IN"/>
        </w:rPr>
        <w:t>ventas y servicios de posventa en su local de Juan Solalique 525, donde se exhiben los vehículos de la marca. Esta sede funcionará de manera transitoria hasta la inauguración oficial de la nueva concesionaria, prevista para fines de octubre en Juan J. Lastra 3550.</w:t>
      </w:r>
    </w:p>
    <w:p w:rsidRPr="00903F61" w:rsidR="00903F61" w:rsidP="63CFA8D1" w:rsidRDefault="00903F61" w14:paraId="18E6C077" w14:textId="77777777">
      <w:pPr>
        <w:pStyle w:val="NormalWeb"/>
        <w:spacing w:line="360" w:lineRule="auto"/>
        <w:jc w:val="both"/>
        <w:rPr>
          <w:rFonts w:ascii="Calibri" w:hAnsi="Calibri" w:eastAsia="Calibri" w:cs="Calibri"/>
          <w:color w:val="000000" w:themeColor="text1"/>
          <w:kern w:val="2"/>
          <w:lang w:val="es-ES" w:eastAsia="zh-CN" w:bidi="hi-IN"/>
        </w:rPr>
      </w:pPr>
      <w:r w:rsidRPr="00903F61" w:rsidR="00903F61">
        <w:rPr>
          <w:rFonts w:ascii="Calibri" w:hAnsi="Calibri" w:eastAsia="Calibri" w:cs="Calibri"/>
          <w:color w:val="000000" w:themeColor="text1"/>
          <w:kern w:val="2"/>
          <w:lang w:val="es-ES" w:eastAsia="zh-CN" w:bidi="hi-IN"/>
        </w:rPr>
        <w:t>Con esta incorporación, FOTON refuerza la estrategia de expansión territorial impulsada por Grupo Corven, orientada a ampliar la cobertura comercial y mejorar la experiencia de los clientes en todo el país.</w:t>
      </w:r>
    </w:p>
    <w:p w:rsidRPr="00903F61" w:rsidR="00903F61" w:rsidP="63CFA8D1" w:rsidRDefault="00903F61" w14:paraId="5E5A5C6B" w14:textId="4BF08168">
      <w:pPr>
        <w:pStyle w:val="NormalWeb"/>
        <w:spacing w:line="360" w:lineRule="auto"/>
        <w:jc w:val="both"/>
        <w:rPr>
          <w:rFonts w:ascii="Calibri" w:hAnsi="Calibri" w:eastAsia="Calibri" w:cs="Calibri"/>
          <w:color w:val="000000" w:themeColor="text1"/>
          <w:kern w:val="2"/>
          <w:lang w:val="es-ES" w:eastAsia="zh-CN" w:bidi="hi-IN"/>
        </w:rPr>
      </w:pPr>
      <w:r w:rsidRPr="63CFA8D1" w:rsidR="00903F61">
        <w:rPr>
          <w:rFonts w:ascii="Calibri" w:hAnsi="Calibri" w:eastAsia="Calibri" w:cs="Calibri"/>
          <w:i w:val="1"/>
          <w:iCs w:val="1"/>
          <w:color w:val="000000" w:themeColor="text1"/>
          <w:kern w:val="2"/>
          <w:lang w:val="es-ES" w:eastAsia="zh-CN" w:bidi="hi-IN"/>
        </w:rPr>
        <w:t xml:space="preserve">“Con esta apertura buscamos acompañar las necesidades de empresas y operadores de la región, que requieren soluciones de transporte adaptadas a entornos de alta exigencia”</w:t>
      </w:r>
      <w:r w:rsidRPr="00903F61" w:rsidR="00903F61">
        <w:rPr>
          <w:rFonts w:ascii="Calibri" w:hAnsi="Calibri" w:eastAsia="Calibri" w:cs="Calibri"/>
          <w:color w:val="000000" w:themeColor="text1"/>
          <w:kern w:val="2"/>
          <w:lang w:val="es-ES" w:eastAsia="zh-CN" w:bidi="hi-IN"/>
        </w:rPr>
        <w:t xml:space="preserve">, explicó </w:t>
      </w:r>
      <w:r w:rsidRPr="63CFA8D1" w:rsidR="00903F61">
        <w:rPr>
          <w:rFonts w:ascii="Calibri" w:hAnsi="Calibri" w:eastAsia="Calibri" w:cs="Calibri"/>
          <w:b w:val="1"/>
          <w:bCs w:val="1"/>
          <w:color w:val="000000" w:themeColor="text1"/>
          <w:kern w:val="2"/>
          <w:lang w:val="es-ES" w:eastAsia="zh-CN" w:bidi="hi-IN"/>
        </w:rPr>
        <w:t xml:space="preserve">Diego </w:t>
      </w:r>
      <w:r w:rsidRPr="63CFA8D1" w:rsidR="00903F61">
        <w:rPr>
          <w:rFonts w:ascii="Calibri" w:hAnsi="Calibri" w:eastAsia="Calibri" w:cs="Calibri"/>
          <w:b w:val="1"/>
          <w:bCs w:val="1"/>
          <w:color w:val="000000" w:themeColor="text1"/>
          <w:kern w:val="2"/>
          <w:lang w:val="es-ES" w:eastAsia="zh-CN" w:bidi="hi-IN"/>
        </w:rPr>
        <w:t xml:space="preserve">Agüero, representante de </w:t>
      </w:r>
      <w:r w:rsidRPr="63CFA8D1" w:rsidR="00903F61">
        <w:rPr>
          <w:rFonts w:ascii="Calibri" w:hAnsi="Calibri" w:eastAsia="Calibri" w:cs="Calibri"/>
          <w:b w:val="1"/>
          <w:bCs w:val="1"/>
          <w:color w:val="000000" w:themeColor="text1"/>
          <w:kern w:val="2"/>
          <w:lang w:val="es-ES" w:eastAsia="zh-CN" w:bidi="hi-IN"/>
        </w:rPr>
        <w:t>Ene</w:t>
      </w:r>
      <w:r w:rsidRPr="63CFA8D1" w:rsidR="00BA2EA8">
        <w:rPr>
          <w:rFonts w:ascii="Calibri" w:hAnsi="Calibri" w:eastAsia="Calibri" w:cs="Calibri"/>
          <w:b w:val="1"/>
          <w:bCs w:val="1"/>
          <w:color w:val="000000" w:themeColor="text1"/>
          <w:kern w:val="2"/>
          <w:lang w:val="es-ES" w:eastAsia="zh-CN" w:bidi="hi-IN"/>
        </w:rPr>
        <w:t>r</w:t>
      </w:r>
      <w:r w:rsidRPr="63CFA8D1" w:rsidR="00903F61">
        <w:rPr>
          <w:rFonts w:ascii="Calibri" w:hAnsi="Calibri" w:eastAsia="Calibri" w:cs="Calibri"/>
          <w:b w:val="1"/>
          <w:bCs w:val="1"/>
          <w:color w:val="000000" w:themeColor="text1"/>
          <w:kern w:val="2"/>
          <w:lang w:val="es-ES" w:eastAsia="zh-CN" w:bidi="hi-IN"/>
        </w:rPr>
        <w:t>gytrucks</w:t>
      </w:r>
      <w:r w:rsidR="00903F61">
        <w:rPr>
          <w:rFonts w:ascii="Calibri" w:hAnsi="Calibri" w:eastAsia="Calibri" w:cs="Calibri"/>
          <w:color w:val="000000" w:themeColor="text1"/>
          <w:kern w:val="2"/>
          <w:lang w:val="es-ES" w:eastAsia="zh-CN" w:bidi="hi-IN"/>
        </w:rPr>
        <w:t>.</w:t>
      </w:r>
      <w:r w:rsidRPr="00903F61" w:rsidR="00903F61">
        <w:rPr>
          <w:rFonts w:ascii="Calibri" w:hAnsi="Calibri" w:eastAsia="Calibri" w:cs="Calibri"/>
          <w:color w:val="000000" w:themeColor="text1"/>
          <w:kern w:val="2"/>
          <w:lang w:val="es-ES" w:eastAsia="zh-CN" w:bidi="hi-IN"/>
        </w:rPr>
        <w:t xml:space="preserve"> Y agregó: </w:t>
      </w:r>
      <w:r w:rsidRPr="63CFA8D1" w:rsidR="00903F61">
        <w:rPr>
          <w:rFonts w:ascii="Calibri" w:hAnsi="Calibri" w:eastAsia="Calibri" w:cs="Calibri"/>
          <w:i w:val="1"/>
          <w:iCs w:val="1"/>
          <w:color w:val="000000" w:themeColor="text1"/>
          <w:kern w:val="2"/>
          <w:lang w:val="es-ES" w:eastAsia="zh-CN" w:bidi="hi-IN"/>
        </w:rPr>
        <w:t xml:space="preserve">“La industria de los hidrocarburos se convirtió en una de las más importantes de las que operan en nuestro país. Y, sin duda, Vaca Muerta, la provincia de Neuquén, es el polo que concentra la mayor cantidad de inversiones de la región”</w:t>
      </w:r>
      <w:r w:rsidRPr="00903F61" w:rsidR="00903F61">
        <w:rPr>
          <w:rFonts w:ascii="Calibri" w:hAnsi="Calibri" w:eastAsia="Calibri" w:cs="Calibri"/>
          <w:color w:val="000000" w:themeColor="text1"/>
          <w:kern w:val="2"/>
          <w:lang w:val="es-ES" w:eastAsia="zh-CN" w:bidi="hi-IN"/>
        </w:rPr>
        <w:t xml:space="preserve">.</w:t>
      </w:r>
    </w:p>
    <w:p w:rsidR="00903F61" w:rsidP="63CFA8D1" w:rsidRDefault="00903F61" w14:paraId="09D2184E" w14:textId="3127D017">
      <w:pPr>
        <w:pStyle w:val="NormalWeb"/>
        <w:spacing w:line="360" w:lineRule="auto"/>
        <w:jc w:val="both"/>
        <w:rPr>
          <w:rFonts w:ascii="Calibri" w:hAnsi="Calibri" w:eastAsia="Calibri" w:cs="Calibri"/>
          <w:color w:val="000000" w:themeColor="text1"/>
          <w:kern w:val="2"/>
          <w:lang w:val="es-ES" w:eastAsia="zh-CN" w:bidi="hi-IN"/>
        </w:rPr>
      </w:pPr>
      <w:r w:rsidRPr="00903F61" w:rsidR="00903F61">
        <w:rPr>
          <w:rFonts w:ascii="Calibri" w:hAnsi="Calibri" w:eastAsia="Calibri" w:cs="Calibri"/>
          <w:color w:val="000000" w:themeColor="text1"/>
          <w:kern w:val="2"/>
          <w:lang w:val="es-ES" w:eastAsia="zh-CN" w:bidi="hi-IN"/>
        </w:rPr>
        <w:t xml:space="preserve">Por su parte, </w:t>
      </w:r>
      <w:r w:rsidRPr="00903F61" w:rsidR="00903F61">
        <w:rPr>
          <w:rFonts w:ascii="Calibri" w:hAnsi="Calibri" w:eastAsia="Calibri" w:cs="Calibri"/>
          <w:b w:val="1"/>
          <w:bCs w:val="1"/>
          <w:color w:val="000000" w:themeColor="text1"/>
          <w:kern w:val="2"/>
          <w:lang w:val="es-ES" w:eastAsia="zh-CN" w:bidi="hi-IN"/>
        </w:rPr>
        <w:t>Guido Cotarelo, Gerente de Desarrollo de Red de FOTON Argentina</w:t>
      </w:r>
      <w:r w:rsidRPr="00903F61" w:rsidR="00903F61">
        <w:rPr>
          <w:rFonts w:ascii="Calibri" w:hAnsi="Calibri" w:eastAsia="Calibri" w:cs="Calibri"/>
          <w:color w:val="000000" w:themeColor="text1"/>
          <w:kern w:val="2"/>
          <w:lang w:val="es-ES" w:eastAsia="zh-CN" w:bidi="hi-IN"/>
        </w:rPr>
        <w:t xml:space="preserve">, destacó: </w:t>
      </w:r>
      <w:r w:rsidRPr="63CFA8D1" w:rsidR="00903F61">
        <w:rPr>
          <w:rFonts w:ascii="Calibri" w:hAnsi="Calibri" w:eastAsia="Calibri" w:cs="Calibri"/>
          <w:i w:val="1"/>
          <w:iCs w:val="1"/>
          <w:color w:val="000000" w:themeColor="text1"/>
          <w:kern w:val="2"/>
          <w:lang w:val="es-ES" w:eastAsia="zh-CN" w:bidi="hi-IN"/>
        </w:rPr>
        <w:t xml:space="preserve">“Neuquén es un punto estratégico para el desarrollo de nuestra red. La incorporación de </w:t>
      </w:r>
      <w:r w:rsidRPr="63CFA8D1" w:rsidR="00903F61">
        <w:rPr>
          <w:rFonts w:ascii="Calibri" w:hAnsi="Calibri" w:eastAsia="Calibri" w:cs="Calibri"/>
          <w:i w:val="1"/>
          <w:iCs w:val="1"/>
          <w:color w:val="000000" w:themeColor="text1"/>
          <w:kern w:val="2"/>
          <w:lang w:val="es-ES" w:eastAsia="zh-CN" w:bidi="hi-IN"/>
        </w:rPr>
        <w:t>Energytrucks</w:t>
      </w:r>
      <w:r w:rsidRPr="63CFA8D1" w:rsidR="00903F61">
        <w:rPr>
          <w:rFonts w:ascii="Calibri" w:hAnsi="Calibri" w:eastAsia="Calibri" w:cs="Calibri"/>
          <w:i w:val="1"/>
          <w:iCs w:val="1"/>
          <w:color w:val="000000" w:themeColor="text1"/>
          <w:kern w:val="2"/>
          <w:lang w:val="es-ES" w:eastAsia="zh-CN" w:bidi="hi-IN"/>
        </w:rPr>
        <w:t xml:space="preserve"> nos permite fortalecer la presencia de FOTON en una región clave, asegurando que nuestros clientes cuenten con el respaldo comercial y de servicio que necesitan para operar con confianza”.</w:t>
      </w:r>
    </w:p>
    <w:p w:rsidR="00903F61" w:rsidP="63CFA8D1" w:rsidRDefault="00903F61" w14:paraId="2BC3E53F" w14:textId="77777777">
      <w:pPr>
        <w:pStyle w:val="NormalWeb"/>
        <w:spacing w:line="360" w:lineRule="auto"/>
        <w:jc w:val="both"/>
        <w:rPr>
          <w:rFonts w:ascii="Calibri" w:hAnsi="Calibri" w:eastAsia="Calibri" w:cs="Calibri"/>
          <w:color w:val="000000" w:themeColor="text1"/>
          <w:kern w:val="2"/>
          <w:lang w:val="es-ES" w:eastAsia="zh-CN" w:bidi="hi-IN"/>
        </w:rPr>
      </w:pPr>
    </w:p>
    <w:p w:rsidR="00903F61" w:rsidP="63CFA8D1" w:rsidRDefault="00903F61" w14:paraId="15B3878F" w14:textId="77777777">
      <w:pPr>
        <w:pStyle w:val="NormalWeb"/>
        <w:spacing w:line="360" w:lineRule="auto"/>
        <w:jc w:val="both"/>
        <w:rPr>
          <w:rFonts w:ascii="Calibri" w:hAnsi="Calibri" w:eastAsia="Calibri" w:cs="Calibri"/>
          <w:color w:val="000000" w:themeColor="text1"/>
          <w:kern w:val="2"/>
          <w:lang w:val="es-ES" w:eastAsia="zh-CN" w:bidi="hi-IN"/>
        </w:rPr>
      </w:pPr>
    </w:p>
    <w:p w:rsidRPr="00903F61" w:rsidR="00903F61" w:rsidP="63CFA8D1" w:rsidRDefault="00903F61" w14:paraId="4426FE00" w14:textId="57A4C6CA">
      <w:pPr>
        <w:pStyle w:val="NormalWeb"/>
        <w:spacing w:line="360" w:lineRule="auto"/>
        <w:jc w:val="both"/>
        <w:rPr>
          <w:rFonts w:ascii="Calibri" w:hAnsi="Calibri" w:eastAsia="Calibri" w:cs="Calibri"/>
          <w:color w:val="000000" w:themeColor="text1" w:themeTint="FF" w:themeShade="FF"/>
          <w:lang w:val="es-ES" w:eastAsia="zh-CN" w:bidi="hi-IN"/>
        </w:rPr>
      </w:pPr>
    </w:p>
    <w:p w:rsidRPr="00903F61" w:rsidR="00903F61" w:rsidP="63CFA8D1" w:rsidRDefault="00903F61" w14:paraId="27BDA985" w14:textId="4DCD71E6">
      <w:pPr>
        <w:pStyle w:val="NormalWeb"/>
        <w:spacing w:line="360" w:lineRule="auto"/>
        <w:jc w:val="both"/>
        <w:rPr>
          <w:rFonts w:ascii="Calibri" w:hAnsi="Calibri" w:eastAsia="Calibri" w:cs="Calibri"/>
          <w:color w:val="000000" w:themeColor="text1"/>
          <w:kern w:val="2"/>
          <w:lang w:val="es-ES" w:eastAsia="zh-CN" w:bidi="hi-IN"/>
        </w:rPr>
      </w:pPr>
      <w:r w:rsidRPr="00903F61" w:rsidR="00903F61">
        <w:rPr>
          <w:rFonts w:ascii="Calibri" w:hAnsi="Calibri" w:eastAsia="Calibri" w:cs="Calibri"/>
          <w:color w:val="000000" w:themeColor="text1"/>
          <w:kern w:val="2"/>
          <w:lang w:val="es-ES" w:eastAsia="zh-CN" w:bidi="hi-IN"/>
        </w:rPr>
        <w:lastRenderedPageBreak/>
        <w:t>Energytrucks</w:t>
      </w:r>
      <w:r w:rsidRPr="00903F61" w:rsidR="00903F61">
        <w:rPr>
          <w:rFonts w:ascii="Calibri" w:hAnsi="Calibri" w:eastAsia="Calibri" w:cs="Calibri"/>
          <w:color w:val="000000" w:themeColor="text1"/>
          <w:kern w:val="2"/>
          <w:lang w:val="es-ES" w:eastAsia="zh-CN" w:bidi="hi-IN"/>
        </w:rPr>
        <w:t xml:space="preserve"> ofrece actualmente las líneas </w:t>
      </w:r>
      <w:r w:rsidRPr="00903F61" w:rsidR="00903F61">
        <w:rPr>
          <w:rFonts w:ascii="Calibri" w:hAnsi="Calibri" w:eastAsia="Calibri" w:cs="Calibri"/>
          <w:color w:val="000000" w:themeColor="text1"/>
          <w:kern w:val="2"/>
          <w:lang w:val="es-ES" w:eastAsia="zh-CN" w:bidi="hi-IN"/>
        </w:rPr>
        <w:t>Tunland</w:t>
      </w:r>
      <w:r w:rsidR="00CC507F">
        <w:rPr>
          <w:rFonts w:ascii="Calibri" w:hAnsi="Calibri" w:eastAsia="Calibri" w:cs="Calibri"/>
          <w:color w:val="000000" w:themeColor="text1"/>
          <w:kern w:val="2"/>
          <w:lang w:val="es-ES" w:eastAsia="zh-CN" w:bidi="hi-IN"/>
        </w:rPr>
        <w:t>,</w:t>
      </w:r>
      <w:r w:rsidR="00BA2EA8">
        <w:rPr>
          <w:rFonts w:ascii="Calibri" w:hAnsi="Calibri" w:eastAsia="Calibri" w:cs="Calibri"/>
          <w:color w:val="000000" w:themeColor="text1"/>
          <w:kern w:val="2"/>
          <w:lang w:val="es-ES" w:eastAsia="zh-CN" w:bidi="hi-IN"/>
        </w:rPr>
        <w:t xml:space="preserve"> </w:t>
      </w:r>
      <w:r w:rsidRPr="00903F61" w:rsidR="00903F61">
        <w:rPr>
          <w:rFonts w:ascii="Calibri" w:hAnsi="Calibri" w:eastAsia="Calibri" w:cs="Calibri"/>
          <w:color w:val="000000" w:themeColor="text1"/>
          <w:kern w:val="2"/>
          <w:lang w:val="es-ES" w:eastAsia="zh-CN" w:bidi="hi-IN"/>
        </w:rPr>
        <w:t xml:space="preserve">TM, Wonder, </w:t>
      </w:r>
      <w:r w:rsidRPr="00903F61" w:rsidR="00903F61">
        <w:rPr>
          <w:rFonts w:ascii="Calibri" w:hAnsi="Calibri" w:eastAsia="Calibri" w:cs="Calibri"/>
          <w:color w:val="000000" w:themeColor="text1"/>
          <w:kern w:val="2"/>
          <w:lang w:val="es-ES" w:eastAsia="zh-CN" w:bidi="hi-IN"/>
        </w:rPr>
        <w:t>Aumark</w:t>
      </w:r>
      <w:r w:rsidR="00CC507F">
        <w:rPr>
          <w:rFonts w:ascii="Calibri" w:hAnsi="Calibri" w:eastAsia="Calibri" w:cs="Calibri"/>
          <w:color w:val="000000" w:themeColor="text1"/>
          <w:kern w:val="2"/>
          <w:lang w:val="es-ES" w:eastAsia="zh-CN" w:bidi="hi-IN"/>
        </w:rPr>
        <w:t xml:space="preserve"> y </w:t>
      </w:r>
      <w:r w:rsidRPr="00903F61" w:rsidR="00903F61">
        <w:rPr>
          <w:rFonts w:ascii="Calibri" w:hAnsi="Calibri" w:eastAsia="Calibri" w:cs="Calibri"/>
          <w:color w:val="000000" w:themeColor="text1"/>
          <w:kern w:val="2"/>
          <w:lang w:val="es-ES" w:eastAsia="zh-CN" w:bidi="hi-IN"/>
        </w:rPr>
        <w:t>Auman,</w:t>
      </w:r>
      <w:r w:rsidRPr="00903F61" w:rsidR="71C581D1">
        <w:rPr>
          <w:rFonts w:ascii="Calibri" w:hAnsi="Calibri" w:eastAsia="Calibri" w:cs="Calibri"/>
          <w:color w:val="000000" w:themeColor="text1"/>
          <w:kern w:val="2"/>
          <w:lang w:val="es-ES" w:eastAsia="zh-CN" w:bidi="hi-IN"/>
        </w:rPr>
        <w:t xml:space="preserve"> </w:t>
      </w:r>
      <w:r w:rsidRPr="00903F61" w:rsidR="00903F61">
        <w:rPr>
          <w:rFonts w:ascii="Calibri" w:hAnsi="Calibri" w:eastAsia="Calibri" w:cs="Calibri"/>
          <w:color w:val="000000" w:themeColor="text1"/>
          <w:kern w:val="2"/>
          <w:lang w:val="es-ES" w:eastAsia="zh-CN" w:bidi="hi-IN"/>
        </w:rPr>
        <w:t>junto</w:t>
      </w:r>
      <w:r w:rsidRPr="00903F61" w:rsidR="00903F61">
        <w:rPr>
          <w:rFonts w:ascii="Calibri" w:hAnsi="Calibri" w:eastAsia="Calibri" w:cs="Calibri"/>
          <w:color w:val="000000" w:themeColor="text1"/>
          <w:kern w:val="2"/>
          <w:lang w:val="es-ES" w:eastAsia="zh-CN" w:bidi="hi-IN"/>
        </w:rPr>
        <w:t xml:space="preserve"> con asistencia integral y servicios de posventa.</w:t>
      </w:r>
      <w:r w:rsidR="00873735">
        <w:rPr>
          <w:rFonts w:ascii="Calibri" w:hAnsi="Calibri" w:eastAsia="Calibri" w:cs="Calibri"/>
          <w:color w:val="000000" w:themeColor="text1"/>
          <w:kern w:val="2"/>
          <w:lang w:val="es-ES" w:eastAsia="zh-CN" w:bidi="hi-IN"/>
        </w:rPr>
        <w:t xml:space="preserve"> </w:t>
      </w:r>
      <w:r w:rsidR="00CC507F">
        <w:rPr>
          <w:rFonts w:ascii="Calibri" w:hAnsi="Calibri" w:eastAsia="Calibri" w:cs="Calibri"/>
          <w:color w:val="000000" w:themeColor="text1"/>
          <w:kern w:val="2"/>
          <w:lang w:val="es-ES" w:eastAsia="zh-CN" w:bidi="hi-IN"/>
        </w:rPr>
        <w:t xml:space="preserve">Cuenta con </w:t>
      </w:r>
      <w:r w:rsidRPr="00903F61" w:rsidR="00903F61">
        <w:rPr>
          <w:rFonts w:ascii="Calibri" w:hAnsi="Calibri" w:eastAsia="Calibri" w:cs="Calibri"/>
          <w:color w:val="000000" w:themeColor="text1"/>
          <w:kern w:val="2"/>
          <w:lang w:val="es-ES" w:eastAsia="zh-CN" w:bidi="hi-IN"/>
        </w:rPr>
        <w:t>un centro de atención en Francisco Morazán 336, Parque Industrial 2 de Añelo, además de asistencia móvil especializada para garantizar continuidad operativa en cualquier punto de la región.</w:t>
      </w:r>
    </w:p>
    <w:p w:rsidR="00F87483" w:rsidP="1DC844E7" w:rsidRDefault="00F87483" w14:paraId="7B1FF966" w14:textId="2D915E11">
      <w:pPr>
        <w:spacing w:line="360" w:lineRule="auto"/>
        <w:jc w:val="both"/>
        <w:rPr>
          <w:rFonts w:asciiTheme="minorHAnsi" w:hAnsiTheme="minorHAnsi" w:cstheme="minorBidi"/>
          <w:b/>
          <w:bCs/>
          <w:i/>
          <w:iCs/>
          <w:sz w:val="23"/>
          <w:szCs w:val="23"/>
        </w:rPr>
      </w:pPr>
      <w:r w:rsidRPr="63CFA8D1" w:rsidR="00F87483">
        <w:rPr>
          <w:rFonts w:ascii="Calibri" w:hAnsi="Calibri" w:cs="" w:asciiTheme="minorAscii" w:hAnsiTheme="minorAscii" w:cstheme="minorBidi"/>
          <w:sz w:val="23"/>
          <w:szCs w:val="23"/>
        </w:rPr>
        <w:t xml:space="preserve">Para más información, visitar </w:t>
      </w:r>
      <w:r w:rsidRPr="63CFA8D1" w:rsidR="00F87483">
        <w:rPr>
          <w:rFonts w:ascii="Calibri" w:hAnsi="Calibri" w:cs="" w:asciiTheme="minorAscii" w:hAnsiTheme="minorAscii" w:cstheme="minorBidi"/>
          <w:b w:val="1"/>
          <w:bCs w:val="1"/>
          <w:i w:val="1"/>
          <w:iCs w:val="1"/>
          <w:sz w:val="23"/>
          <w:szCs w:val="23"/>
        </w:rPr>
        <w:t>www.foton.com.ar</w:t>
      </w:r>
      <w:r w:rsidRPr="63CFA8D1" w:rsidR="00F87483">
        <w:rPr>
          <w:rFonts w:ascii="Calibri" w:hAnsi="Calibri" w:cs="" w:asciiTheme="minorAscii" w:hAnsiTheme="minorAscii" w:cstheme="minorBidi"/>
          <w:sz w:val="23"/>
          <w:szCs w:val="23"/>
        </w:rPr>
        <w:t xml:space="preserve">. O en redes sociales: Instagram y Facebook, </w:t>
      </w:r>
      <w:proofErr w:type="spellStart"/>
      <w:proofErr w:type="gramStart"/>
      <w:r w:rsidRPr="63CFA8D1" w:rsidR="00F87483">
        <w:rPr>
          <w:rFonts w:ascii="Calibri" w:hAnsi="Calibri" w:cs="" w:asciiTheme="minorAscii" w:hAnsiTheme="minorAscii" w:cstheme="minorBidi"/>
          <w:b w:val="1"/>
          <w:bCs w:val="1"/>
          <w:i w:val="1"/>
          <w:iCs w:val="1"/>
          <w:sz w:val="23"/>
          <w:szCs w:val="23"/>
        </w:rPr>
        <w:t>foton.argentina</w:t>
      </w:r>
      <w:proofErr w:type="gramEnd"/>
      <w:proofErr w:type="spellEnd"/>
    </w:p>
    <w:p w:rsidR="00530B06" w:rsidP="00530B06" w:rsidRDefault="00530B06" w14:paraId="2C2247F8" w14:textId="3A2FAE0A">
      <w:pPr>
        <w:spacing w:line="360" w:lineRule="auto"/>
        <w:jc w:val="both"/>
      </w:pPr>
    </w:p>
    <w:p w:rsidRPr="00B368C4" w:rsidR="00530B06" w:rsidP="00530B06" w:rsidRDefault="00530B06" w14:paraId="653B02A1" w14:textId="547F5E94">
      <w:pPr>
        <w:spacing w:line="360" w:lineRule="auto"/>
        <w:jc w:val="both"/>
      </w:pPr>
      <w:r w:rsidRPr="00B368C4">
        <w:rPr>
          <w:noProof/>
          <w:lang w:val="es-AR" w:eastAsia="es-AR" w:bidi="ar-SA"/>
        </w:rPr>
        <mc:AlternateContent>
          <mc:Choice Requires="wps">
            <w:drawing>
              <wp:anchor distT="0" distB="0" distL="114300" distR="114300" simplePos="0" relativeHeight="251659264" behindDoc="0" locked="0" layoutInCell="1" allowOverlap="1" wp14:anchorId="690EE2AC" wp14:editId="7B1ACE8D">
                <wp:simplePos x="0" y="0"/>
                <wp:positionH relativeFrom="column">
                  <wp:posOffset>-5715</wp:posOffset>
                </wp:positionH>
                <wp:positionV relativeFrom="paragraph">
                  <wp:posOffset>290195</wp:posOffset>
                </wp:positionV>
                <wp:extent cx="1813560" cy="0"/>
                <wp:effectExtent l="0" t="0" r="0" b="0"/>
                <wp:wrapNone/>
                <wp:docPr id="1814558997" name="Conector recto 3"/>
                <wp:cNvGraphicFramePr/>
                <a:graphic xmlns:a="http://schemas.openxmlformats.org/drawingml/2006/main">
                  <a:graphicData uri="http://schemas.microsoft.com/office/word/2010/wordprocessingShape">
                    <wps:wsp>
                      <wps:cNvCnPr/>
                      <wps:spPr>
                        <a:xfrm>
                          <a:off x="0" y="0"/>
                          <a:ext cx="1813560" cy="0"/>
                        </a:xfrm>
                        <a:prstGeom prst="line">
                          <a:avLst/>
                        </a:prstGeom>
                        <a:ln w="9525">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cto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13]" from="-.45pt,22.85pt" to="142.35pt,22.85pt" w14:anchorId="7D66F5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"/>
            </w:pict>
          </mc:Fallback>
        </mc:AlternateContent>
      </w:r>
    </w:p>
    <w:p w:rsidRPr="00B368C4" w:rsidR="00530B06" w:rsidP="00530B06" w:rsidRDefault="00530B06" w14:paraId="23E0D8BF" w14:textId="77777777">
      <w:pPr>
        <w:spacing w:line="360" w:lineRule="auto"/>
        <w:jc w:val="both"/>
      </w:pPr>
    </w:p>
    <w:p w:rsidRPr="00530B06" w:rsidR="00530B06" w:rsidP="00530B06" w:rsidRDefault="00530B06" w14:paraId="03E7CD57" w14:textId="77777777">
      <w:pPr>
        <w:spacing w:line="360" w:lineRule="auto"/>
        <w:jc w:val="both"/>
        <w:rPr>
          <w:rFonts w:asciiTheme="minorHAnsi" w:hAnsiTheme="minorHAnsi" w:cstheme="minorHAnsi"/>
          <w:b/>
          <w:sz w:val="20"/>
          <w:szCs w:val="20"/>
        </w:rPr>
      </w:pPr>
      <w:r w:rsidRPr="00530B06">
        <w:rPr>
          <w:rFonts w:asciiTheme="minorHAnsi" w:hAnsiTheme="minorHAnsi" w:cstheme="minorHAnsi"/>
          <w:b/>
          <w:sz w:val="20"/>
          <w:szCs w:val="20"/>
        </w:rPr>
        <w:t xml:space="preserve">Acerca de FOTON ARGENTINA: </w:t>
      </w:r>
    </w:p>
    <w:p w:rsidR="00530B06" w:rsidP="00530B06" w:rsidRDefault="00530B06" w14:paraId="6EBD2DB0" w14:textId="51A97474">
      <w:pPr>
        <w:spacing w:line="360" w:lineRule="auto"/>
        <w:jc w:val="both"/>
        <w:rPr>
          <w:rFonts w:asciiTheme="minorHAnsi" w:hAnsiTheme="minorHAnsi" w:cstheme="minorHAnsi"/>
          <w:i/>
          <w:iCs/>
          <w:sz w:val="20"/>
          <w:szCs w:val="20"/>
        </w:rPr>
      </w:pPr>
      <w:r w:rsidRPr="00530B06">
        <w:rPr>
          <w:rFonts w:asciiTheme="minorHAnsi" w:hAnsiTheme="minorHAnsi" w:cstheme="minorHAnsi"/>
          <w:i/>
          <w:iCs/>
          <w:sz w:val="20"/>
          <w:szCs w:val="20"/>
        </w:rPr>
        <w:t xml:space="preserve">En Argentina, FOTON está representada por el Grupo Corven desde 2018, principal responsable del crecimiento y posicionamiento de la marca en el mercado de vehículos comerciales. En su planta de Caseros se fabrican mini </w:t>
      </w:r>
      <w:proofErr w:type="spellStart"/>
      <w:r w:rsidRPr="00530B06">
        <w:rPr>
          <w:rFonts w:asciiTheme="minorHAnsi" w:hAnsiTheme="minorHAnsi" w:cstheme="minorHAnsi"/>
          <w:i/>
          <w:iCs/>
          <w:sz w:val="20"/>
          <w:szCs w:val="20"/>
        </w:rPr>
        <w:t>trucks</w:t>
      </w:r>
      <w:proofErr w:type="spellEnd"/>
      <w:r w:rsidRPr="00530B06">
        <w:rPr>
          <w:rFonts w:asciiTheme="minorHAnsi" w:hAnsiTheme="minorHAnsi" w:cstheme="minorHAnsi"/>
          <w:i/>
          <w:iCs/>
          <w:sz w:val="20"/>
          <w:szCs w:val="20"/>
        </w:rPr>
        <w:t xml:space="preserve"> y camiones medianos, mientras que el resto de los modelos que completan el portafolio, incluyendo los camiones livianos y pesados de hasta 560 CV de las líneas </w:t>
      </w:r>
      <w:proofErr w:type="spellStart"/>
      <w:r w:rsidRPr="00530B06">
        <w:rPr>
          <w:rFonts w:asciiTheme="minorHAnsi" w:hAnsiTheme="minorHAnsi" w:cstheme="minorHAnsi"/>
          <w:i/>
          <w:iCs/>
          <w:sz w:val="20"/>
          <w:szCs w:val="20"/>
        </w:rPr>
        <w:t>Aumark</w:t>
      </w:r>
      <w:proofErr w:type="spellEnd"/>
      <w:r w:rsidRPr="00530B06">
        <w:rPr>
          <w:rFonts w:asciiTheme="minorHAnsi" w:hAnsiTheme="minorHAnsi" w:cstheme="minorHAnsi"/>
          <w:i/>
          <w:iCs/>
          <w:sz w:val="20"/>
          <w:szCs w:val="20"/>
        </w:rPr>
        <w:t xml:space="preserve"> y Auman, se importan desde China. Como novedades, además de la línea de pickups </w:t>
      </w:r>
      <w:proofErr w:type="spellStart"/>
      <w:r w:rsidRPr="00530B06">
        <w:rPr>
          <w:rFonts w:asciiTheme="minorHAnsi" w:hAnsiTheme="minorHAnsi" w:cstheme="minorHAnsi"/>
          <w:i/>
          <w:iCs/>
          <w:sz w:val="20"/>
          <w:szCs w:val="20"/>
        </w:rPr>
        <w:t>Tunland</w:t>
      </w:r>
      <w:proofErr w:type="spellEnd"/>
      <w:r w:rsidRPr="00530B06">
        <w:rPr>
          <w:rFonts w:asciiTheme="minorHAnsi" w:hAnsiTheme="minorHAnsi" w:cstheme="minorHAnsi"/>
          <w:i/>
          <w:iCs/>
          <w:sz w:val="20"/>
          <w:szCs w:val="20"/>
        </w:rPr>
        <w:t xml:space="preserve"> comercializada desde 2025, se suman los nuevos camiones Auman R 6x2, consolidando así la apuesta del Grupo Corven por la industria argentina y un catálogo completo de productos.</w:t>
      </w:r>
    </w:p>
    <w:p w:rsidR="00003612" w:rsidP="00530B06" w:rsidRDefault="00003612" w14:paraId="7E16C1DF" w14:textId="77777777">
      <w:pPr>
        <w:spacing w:line="360" w:lineRule="auto"/>
        <w:jc w:val="both"/>
        <w:rPr>
          <w:rFonts w:asciiTheme="minorHAnsi" w:hAnsiTheme="minorHAnsi" w:cstheme="minorHAnsi"/>
          <w:b/>
          <w:sz w:val="20"/>
          <w:szCs w:val="20"/>
        </w:rPr>
      </w:pPr>
    </w:p>
    <w:p w:rsidRPr="00530B06" w:rsidR="00530B06" w:rsidP="00530B06" w:rsidRDefault="00530B06" w14:paraId="70115B0A" w14:textId="59BE8C3C">
      <w:pPr>
        <w:spacing w:line="360" w:lineRule="auto"/>
        <w:jc w:val="both"/>
        <w:rPr>
          <w:rFonts w:asciiTheme="minorHAnsi" w:hAnsiTheme="minorHAnsi" w:cstheme="minorHAnsi"/>
          <w:b/>
          <w:sz w:val="20"/>
          <w:szCs w:val="20"/>
        </w:rPr>
      </w:pPr>
      <w:r w:rsidRPr="00530B06">
        <w:rPr>
          <w:rFonts w:asciiTheme="minorHAnsi" w:hAnsiTheme="minorHAnsi" w:cstheme="minorHAnsi"/>
          <w:b/>
          <w:sz w:val="20"/>
          <w:szCs w:val="20"/>
        </w:rPr>
        <w:t xml:space="preserve">Acerca de FOTON INTERNACIONAL: </w:t>
      </w:r>
    </w:p>
    <w:p w:rsidRPr="00530B06" w:rsidR="00530B06" w:rsidP="00530B06" w:rsidRDefault="00530B06" w14:paraId="64DE8372" w14:textId="0B3B38FA">
      <w:pPr>
        <w:spacing w:line="360" w:lineRule="auto"/>
        <w:jc w:val="both"/>
        <w:rPr>
          <w:rFonts w:asciiTheme="minorHAnsi" w:hAnsiTheme="minorHAnsi" w:cstheme="minorHAnsi"/>
          <w:i/>
          <w:iCs/>
          <w:sz w:val="20"/>
          <w:szCs w:val="20"/>
        </w:rPr>
      </w:pPr>
      <w:r w:rsidRPr="00530B06">
        <w:rPr>
          <w:rFonts w:asciiTheme="minorHAnsi" w:hAnsiTheme="minorHAnsi" w:cstheme="minorHAnsi"/>
          <w:i/>
          <w:iCs/>
          <w:sz w:val="20"/>
          <w:szCs w:val="20"/>
        </w:rPr>
        <w:t>Con más de 12 millones de unidades producidas, FOTON ocupa el primer lugar a nivel mundial en el sector de vehículos comerciales. Además, cuenta con 40.000 empleados, 70 representaciones y más de 1.000 distribuidores oficiales en todo el mundo. De esta forma, ha logrado convertirse en sinónimo de innovación, tecnología y diseño, produciendo vehículos</w:t>
      </w:r>
      <w:r w:rsidR="0028016C">
        <w:rPr>
          <w:rFonts w:asciiTheme="minorHAnsi" w:hAnsiTheme="minorHAnsi" w:cstheme="minorHAnsi"/>
          <w:i/>
          <w:iCs/>
          <w:sz w:val="20"/>
          <w:szCs w:val="20"/>
        </w:rPr>
        <w:t xml:space="preserve"> </w:t>
      </w:r>
      <w:r w:rsidRPr="00530B06">
        <w:rPr>
          <w:rFonts w:asciiTheme="minorHAnsi" w:hAnsiTheme="minorHAnsi" w:cstheme="minorHAnsi"/>
          <w:i/>
          <w:iCs/>
          <w:sz w:val="20"/>
          <w:szCs w:val="20"/>
        </w:rPr>
        <w:t>confiables y promoviendo el desarrollo sostenible de la comunidad mediante el empleo de productos y servicios de última generación. La imagen de un diamante fue elegida parte del logo de la marca para transmitir calidad, alto valor, innovación tecnológica y armonía.</w:t>
      </w:r>
    </w:p>
    <w:p w:rsidR="00BA2EA8" w:rsidP="63CFA8D1" w:rsidRDefault="00BA2EA8" w14:paraId="67B15CB3" w14:textId="77777777">
      <w:pPr>
        <w:spacing w:line="360" w:lineRule="auto"/>
        <w:jc w:val="both"/>
        <w:rPr>
          <w:rFonts w:ascii="Calibri" w:hAnsi="Calibri" w:cs="Calibri" w:asciiTheme="minorAscii" w:hAnsiTheme="minorAscii" w:cstheme="minorAscii"/>
          <w:sz w:val="20"/>
          <w:szCs w:val="20"/>
        </w:rPr>
      </w:pPr>
    </w:p>
    <w:p w:rsidRPr="00BA2EA8" w:rsidR="00BA2EA8" w:rsidP="00BA2EA8" w:rsidRDefault="00BA2EA8" w14:paraId="563BBCB6" w14:textId="28BFF89D">
      <w:pPr>
        <w:spacing w:line="360" w:lineRule="auto"/>
        <w:jc w:val="both"/>
        <w:rPr>
          <w:rFonts w:asciiTheme="minorHAnsi" w:hAnsiTheme="minorHAnsi" w:cstheme="minorHAnsi"/>
          <w:b/>
          <w:bCs/>
          <w:sz w:val="20"/>
          <w:szCs w:val="20"/>
        </w:rPr>
      </w:pPr>
      <w:r w:rsidRPr="00BA2EA8">
        <w:rPr>
          <w:rFonts w:asciiTheme="minorHAnsi" w:hAnsiTheme="minorHAnsi" w:cstheme="minorHAnsi"/>
          <w:b/>
          <w:bCs/>
          <w:sz w:val="20"/>
          <w:szCs w:val="20"/>
        </w:rPr>
        <w:t>Acerca de Grupo Corven</w:t>
      </w:r>
    </w:p>
    <w:p w:rsidRPr="00BA2EA8" w:rsidR="00BA2EA8" w:rsidP="63CFA8D1" w:rsidRDefault="00BA2EA8" w14:paraId="7F4550DB" w14:textId="69306846">
      <w:pPr>
        <w:spacing w:line="360" w:lineRule="auto"/>
        <w:jc w:val="both"/>
        <w:rPr>
          <w:rFonts w:ascii="Calibri" w:hAnsi="Calibri" w:cs="Calibri" w:asciiTheme="minorAscii" w:hAnsiTheme="minorAscii" w:cstheme="minorAscii"/>
          <w:i w:val="1"/>
          <w:iCs w:val="1"/>
          <w:sz w:val="20"/>
          <w:szCs w:val="20"/>
        </w:rPr>
      </w:pPr>
      <w:r w:rsidRPr="63CFA8D1" w:rsidR="00BA2EA8">
        <w:rPr>
          <w:rFonts w:ascii="Calibri" w:hAnsi="Calibri" w:cs="Calibri" w:asciiTheme="minorAscii" w:hAnsiTheme="minorAscii" w:cstheme="minorAscii"/>
          <w:i w:val="1"/>
          <w:iCs w:val="1"/>
          <w:sz w:val="20"/>
          <w:szCs w:val="20"/>
        </w:rPr>
        <w:t>En Grupo Corven desarrollamos y gestionamos negocios vinculados a la movilidad, la energía, la minería y los servicios financieros, acompañando la evolución de sectores estratégicos para el desarrollo productivo del país.</w:t>
      </w:r>
    </w:p>
    <w:p w:rsidRPr="00BA2EA8" w:rsidR="00BA2EA8" w:rsidP="63CFA8D1" w:rsidRDefault="00BA2EA8" w14:paraId="0F1A8124" w14:textId="278242FE">
      <w:pPr>
        <w:spacing w:line="360" w:lineRule="auto"/>
        <w:jc w:val="both"/>
        <w:rPr>
          <w:rFonts w:ascii="Calibri" w:hAnsi="Calibri" w:cs="Calibri" w:asciiTheme="minorAscii" w:hAnsiTheme="minorAscii" w:cstheme="minorAscii"/>
          <w:i w:val="1"/>
          <w:iCs w:val="1"/>
          <w:sz w:val="20"/>
          <w:szCs w:val="20"/>
        </w:rPr>
      </w:pPr>
      <w:r w:rsidRPr="63CFA8D1" w:rsidR="00BA2EA8">
        <w:rPr>
          <w:rFonts w:ascii="Calibri" w:hAnsi="Calibri" w:cs="Calibri" w:asciiTheme="minorAscii" w:hAnsiTheme="minorAscii" w:cstheme="minorAscii"/>
          <w:i w:val="1"/>
          <w:iCs w:val="1"/>
          <w:sz w:val="20"/>
          <w:szCs w:val="20"/>
        </w:rPr>
        <w:t>Nuestra operación integra capacidades industriales, operativas y comerciales, con foco en la innovación, la eficiencia y la sostenibilidad de los negocios. A través de nuestras distintas verticales, trabajamos para generar soluciones que respondan a las necesidades de cada mercado y fortalezcan el crecimiento de nuestras actividades en la región.</w:t>
      </w:r>
    </w:p>
    <w:p w:rsidRPr="00BA2EA8" w:rsidR="00BA2EA8" w:rsidP="63CFA8D1" w:rsidRDefault="00BA2EA8" w14:paraId="7F9DCAD4" w14:textId="5E95C3CF">
      <w:pPr>
        <w:spacing w:line="360" w:lineRule="auto"/>
        <w:jc w:val="both"/>
        <w:rPr>
          <w:rFonts w:ascii="Calibri" w:hAnsi="Calibri" w:cs="Calibri" w:asciiTheme="minorAscii" w:hAnsiTheme="minorAscii" w:cstheme="minorAscii"/>
          <w:i w:val="1"/>
          <w:iCs w:val="1"/>
          <w:sz w:val="20"/>
          <w:szCs w:val="20"/>
        </w:rPr>
      </w:pPr>
      <w:r w:rsidRPr="63CFA8D1" w:rsidR="00BA2EA8">
        <w:rPr>
          <w:rFonts w:ascii="Calibri" w:hAnsi="Calibri" w:cs="Calibri" w:asciiTheme="minorAscii" w:hAnsiTheme="minorAscii" w:cstheme="minorAscii"/>
          <w:i w:val="1"/>
          <w:iCs w:val="1"/>
          <w:sz w:val="20"/>
          <w:szCs w:val="20"/>
        </w:rPr>
        <w:t xml:space="preserve">Para más información ingresa a </w:t>
      </w:r>
      <w:hyperlink r:id="R9f82b80f7792443a">
        <w:r w:rsidRPr="63CFA8D1" w:rsidR="00BA2EA8">
          <w:rPr>
            <w:rStyle w:val="Hipervnculo"/>
            <w:rFonts w:ascii="Calibri" w:hAnsi="Calibri" w:cs="Calibri" w:asciiTheme="minorAscii" w:hAnsiTheme="minorAscii" w:cstheme="minorAscii"/>
            <w:i w:val="1"/>
            <w:iCs w:val="1"/>
            <w:sz w:val="20"/>
            <w:szCs w:val="20"/>
          </w:rPr>
          <w:t>www.corven.com.ar</w:t>
        </w:r>
      </w:hyperlink>
    </w:p>
    <w:p w:rsidRPr="00BA2EA8" w:rsidR="00530B06" w:rsidP="63CFA8D1" w:rsidRDefault="00530B06" w14:paraId="696866C2" w14:textId="4B9DCBBC">
      <w:pPr>
        <w:spacing w:line="360" w:lineRule="auto"/>
        <w:jc w:val="both"/>
        <w:rPr>
          <w:rFonts w:ascii="Calibri" w:hAnsi="Calibri" w:cs="Calibri" w:asciiTheme="minorAscii" w:hAnsiTheme="minorAscii" w:cstheme="minorAscii"/>
          <w:sz w:val="20"/>
          <w:szCs w:val="20"/>
        </w:rPr>
      </w:pPr>
      <w:r w:rsidRPr="63CFA8D1" w:rsidR="00530B06">
        <w:rPr>
          <w:rFonts w:ascii="Calibri" w:hAnsi="Calibri" w:cs="Calibri" w:asciiTheme="minorAscii" w:hAnsiTheme="minorAscii" w:cstheme="minorAscii"/>
          <w:b w:val="1"/>
          <w:bCs w:val="1"/>
          <w:sz w:val="20"/>
          <w:szCs w:val="20"/>
        </w:rPr>
        <w:t>GRUPO CORVEN: NOS MOVEMOS AL FUTURO CON VOS</w:t>
      </w:r>
    </w:p>
    <w:sectPr w:rsidRPr="00BA2EA8" w:rsidR="00530B06">
      <w:headerReference w:type="default" r:id="rId10"/>
      <w:pgSz w:w="11906" w:h="16838" w:orient="portrait"/>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9E8" w:rsidP="00AF29E2" w:rsidRDefault="004E09E8" w14:paraId="3643C944" w14:textId="77777777">
      <w:r>
        <w:separator/>
      </w:r>
    </w:p>
  </w:endnote>
  <w:endnote w:type="continuationSeparator" w:id="0">
    <w:p w:rsidR="004E09E8" w:rsidP="00AF29E2" w:rsidRDefault="004E09E8" w14:paraId="7958532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roxima Nova">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Noto Sans CJK SC">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9E8" w:rsidP="00AF29E2" w:rsidRDefault="004E09E8" w14:paraId="335B1B55" w14:textId="77777777">
      <w:r>
        <w:separator/>
      </w:r>
    </w:p>
  </w:footnote>
  <w:footnote w:type="continuationSeparator" w:id="0">
    <w:p w:rsidR="004E09E8" w:rsidP="00AF29E2" w:rsidRDefault="004E09E8" w14:paraId="795A5F1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F29E2" w:rsidRDefault="00AF29E2" w14:paraId="3C7EAFAB" w14:textId="12C24A23">
    <w:pPr>
      <w:pStyle w:val="Encabezado"/>
    </w:pPr>
    <w:r>
      <w:rPr>
        <w:noProof/>
        <w:lang w:val="es-AR" w:eastAsia="es-AR" w:bidi="ar-SA"/>
      </w:rPr>
      <w:drawing>
        <wp:anchor distT="0" distB="0" distL="114300" distR="114300" simplePos="0" relativeHeight="251658240" behindDoc="1" locked="0" layoutInCell="1" allowOverlap="1" wp14:anchorId="42A2EA98" wp14:editId="39D6ED8D">
          <wp:simplePos x="0" y="0"/>
          <wp:positionH relativeFrom="column">
            <wp:posOffset>-720090</wp:posOffset>
          </wp:positionH>
          <wp:positionV relativeFrom="paragraph">
            <wp:posOffset>0</wp:posOffset>
          </wp:positionV>
          <wp:extent cx="7578205" cy="10711378"/>
          <wp:effectExtent l="0" t="0" r="3810" b="0"/>
          <wp:wrapNone/>
          <wp:docPr id="126715356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53567"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78205" cy="1071137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94"/>
    <w:rsid w:val="00003612"/>
    <w:rsid w:val="00063F87"/>
    <w:rsid w:val="000863D1"/>
    <w:rsid w:val="00086935"/>
    <w:rsid w:val="000B44BD"/>
    <w:rsid w:val="0012685B"/>
    <w:rsid w:val="00170D99"/>
    <w:rsid w:val="0018729B"/>
    <w:rsid w:val="00212EBF"/>
    <w:rsid w:val="00272D0A"/>
    <w:rsid w:val="0028016C"/>
    <w:rsid w:val="002875CC"/>
    <w:rsid w:val="00295859"/>
    <w:rsid w:val="002D20DA"/>
    <w:rsid w:val="002F31DD"/>
    <w:rsid w:val="00362FC1"/>
    <w:rsid w:val="004D28A4"/>
    <w:rsid w:val="004E09E8"/>
    <w:rsid w:val="0050284F"/>
    <w:rsid w:val="00530B06"/>
    <w:rsid w:val="00582C66"/>
    <w:rsid w:val="005C1B8F"/>
    <w:rsid w:val="005E3FDE"/>
    <w:rsid w:val="0060697D"/>
    <w:rsid w:val="006C27A7"/>
    <w:rsid w:val="007B461C"/>
    <w:rsid w:val="00853F3B"/>
    <w:rsid w:val="00855C6E"/>
    <w:rsid w:val="00873735"/>
    <w:rsid w:val="00890C34"/>
    <w:rsid w:val="008C184B"/>
    <w:rsid w:val="008C5F36"/>
    <w:rsid w:val="008E7F51"/>
    <w:rsid w:val="00903F61"/>
    <w:rsid w:val="00920798"/>
    <w:rsid w:val="00936CC5"/>
    <w:rsid w:val="009B0F33"/>
    <w:rsid w:val="009C1994"/>
    <w:rsid w:val="00A44994"/>
    <w:rsid w:val="00AA2E65"/>
    <w:rsid w:val="00AF29E2"/>
    <w:rsid w:val="00B548D8"/>
    <w:rsid w:val="00BA2EA8"/>
    <w:rsid w:val="00BA6192"/>
    <w:rsid w:val="00BB61CF"/>
    <w:rsid w:val="00BC4E1B"/>
    <w:rsid w:val="00BF055C"/>
    <w:rsid w:val="00CC507F"/>
    <w:rsid w:val="00D02BFA"/>
    <w:rsid w:val="00D03B8F"/>
    <w:rsid w:val="00D10730"/>
    <w:rsid w:val="00D22612"/>
    <w:rsid w:val="00D35BE9"/>
    <w:rsid w:val="00D63141"/>
    <w:rsid w:val="00E057E2"/>
    <w:rsid w:val="00E70F6B"/>
    <w:rsid w:val="00E86A61"/>
    <w:rsid w:val="00F87483"/>
    <w:rsid w:val="02FCDFE5"/>
    <w:rsid w:val="02FFB0A8"/>
    <w:rsid w:val="04035C4E"/>
    <w:rsid w:val="05EA8254"/>
    <w:rsid w:val="06BFC4F9"/>
    <w:rsid w:val="07B03D8A"/>
    <w:rsid w:val="0D26FEFB"/>
    <w:rsid w:val="0F132FB0"/>
    <w:rsid w:val="0F505810"/>
    <w:rsid w:val="10C237BF"/>
    <w:rsid w:val="1292AA79"/>
    <w:rsid w:val="14A4BFF7"/>
    <w:rsid w:val="1503153B"/>
    <w:rsid w:val="1C19725F"/>
    <w:rsid w:val="1CFBC5B4"/>
    <w:rsid w:val="1D2DE345"/>
    <w:rsid w:val="1DC844E7"/>
    <w:rsid w:val="1E59DD35"/>
    <w:rsid w:val="1F47BD2B"/>
    <w:rsid w:val="1F78BFBE"/>
    <w:rsid w:val="201E4989"/>
    <w:rsid w:val="20E40C25"/>
    <w:rsid w:val="216A386F"/>
    <w:rsid w:val="21B2E91D"/>
    <w:rsid w:val="2561EA1A"/>
    <w:rsid w:val="2A3D1C90"/>
    <w:rsid w:val="2C520E57"/>
    <w:rsid w:val="2DF7219C"/>
    <w:rsid w:val="2E72C46D"/>
    <w:rsid w:val="2F87EA95"/>
    <w:rsid w:val="3038F610"/>
    <w:rsid w:val="3051EC1F"/>
    <w:rsid w:val="310592C8"/>
    <w:rsid w:val="324DD6A9"/>
    <w:rsid w:val="347854BC"/>
    <w:rsid w:val="355AE52C"/>
    <w:rsid w:val="35EBAB46"/>
    <w:rsid w:val="37FF723C"/>
    <w:rsid w:val="3A2EAEF9"/>
    <w:rsid w:val="3BA5F80D"/>
    <w:rsid w:val="3C7564F8"/>
    <w:rsid w:val="3C8B3FB5"/>
    <w:rsid w:val="3E169E16"/>
    <w:rsid w:val="47DAB10F"/>
    <w:rsid w:val="48F4EF63"/>
    <w:rsid w:val="49BFEE2D"/>
    <w:rsid w:val="4A8793A9"/>
    <w:rsid w:val="4C3A3BDD"/>
    <w:rsid w:val="50ADDBE5"/>
    <w:rsid w:val="51B0F3B0"/>
    <w:rsid w:val="52B47EFB"/>
    <w:rsid w:val="539441F3"/>
    <w:rsid w:val="555CAB05"/>
    <w:rsid w:val="55CD67D8"/>
    <w:rsid w:val="575FD9DC"/>
    <w:rsid w:val="581CDAB7"/>
    <w:rsid w:val="5BAFF665"/>
    <w:rsid w:val="5BCC9D3B"/>
    <w:rsid w:val="5E8E2D0A"/>
    <w:rsid w:val="6155DD12"/>
    <w:rsid w:val="618DB36E"/>
    <w:rsid w:val="62A95C0C"/>
    <w:rsid w:val="63078804"/>
    <w:rsid w:val="63CFA8D1"/>
    <w:rsid w:val="65EE1085"/>
    <w:rsid w:val="67870F2E"/>
    <w:rsid w:val="67C46D22"/>
    <w:rsid w:val="67C6F74F"/>
    <w:rsid w:val="693859B3"/>
    <w:rsid w:val="6B325CE0"/>
    <w:rsid w:val="6C01EB79"/>
    <w:rsid w:val="6C05714F"/>
    <w:rsid w:val="6E3B72B7"/>
    <w:rsid w:val="71C581D1"/>
    <w:rsid w:val="750EB5EC"/>
    <w:rsid w:val="758C918F"/>
    <w:rsid w:val="76F3EC6E"/>
    <w:rsid w:val="7A5CB060"/>
    <w:rsid w:val="7B9AE8C3"/>
    <w:rsid w:val="7F7D1410"/>
    <w:rsid w:val="7FE55AFE"/>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A2A9E"/>
  <w15:docId w15:val="{D442FF80-54F8-4836-81DE-B2634D2A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Proxima Nova" w:cs="Lohit Devanagari"/>
        <w:kern w:val="2"/>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2">
    <w:name w:val="heading 2"/>
    <w:basedOn w:val="Heading"/>
    <w:next w:val="Textoindependiente"/>
    <w:qFormat/>
    <w:pPr>
      <w:spacing w:before="200"/>
      <w:outlineLvl w:val="1"/>
    </w:pPr>
    <w:rPr>
      <w:rFonts w:ascii="Liberation Serif" w:hAnsi="Liberation Serif" w:eastAsia="Noto Serif CJK SC" w:cs="FreeSans"/>
      <w:b/>
      <w:bCs/>
      <w:sz w:val="36"/>
      <w:szCs w:val="36"/>
    </w:rPr>
  </w:style>
  <w:style w:type="paragraph" w:styleId="Ttulo3">
    <w:name w:val="heading 3"/>
    <w:basedOn w:val="Heading"/>
    <w:next w:val="Textoindependiente"/>
    <w:qFormat/>
    <w:pPr>
      <w:spacing w:before="140"/>
      <w:outlineLvl w:val="2"/>
    </w:pPr>
    <w:rPr>
      <w:rFonts w:ascii="Liberation Serif" w:hAnsi="Liberation Serif" w:eastAsia="Noto Serif CJK SC" w:cs="FreeSans"/>
      <w:b/>
      <w:bC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rPr>
      <w:color w:val="000080"/>
      <w:u w:val="single"/>
    </w:rPr>
  </w:style>
  <w:style w:type="character" w:styleId="TextodegloboCar" w:customStyle="1">
    <w:name w:val="Texto de globo Car"/>
    <w:basedOn w:val="Fuentedeprrafopredeter"/>
    <w:link w:val="Textodeglobo"/>
    <w:uiPriority w:val="99"/>
    <w:semiHidden/>
    <w:qFormat/>
    <w:rsid w:val="00C230AB"/>
    <w:rPr>
      <w:rFonts w:ascii="Tahoma" w:hAnsi="Tahoma" w:cs="Mangal"/>
      <w:sz w:val="16"/>
      <w:szCs w:val="14"/>
    </w:rPr>
  </w:style>
  <w:style w:type="character" w:styleId="Bullets" w:customStyle="1">
    <w:name w:val="Bullets"/>
    <w:qFormat/>
    <w:rPr>
      <w:rFonts w:ascii="OpenSymbol" w:hAnsi="OpenSymbol" w:eastAsia="OpenSymbol" w:cs="OpenSymbol"/>
    </w:rPr>
  </w:style>
  <w:style w:type="character" w:styleId="LineNumber1" w:customStyle="1">
    <w:name w:val="Line Number1"/>
    <w:qFormat/>
  </w:style>
  <w:style w:type="character" w:styleId="oypena" w:customStyle="1">
    <w:name w:val="oypena"/>
    <w:basedOn w:val="Fuentedeprrafopredeter"/>
    <w:qFormat/>
    <w:rsid w:val="00A75070"/>
  </w:style>
  <w:style w:type="character" w:styleId="Fuerte">
    <w:name w:val="Strong"/>
    <w:uiPriority w:val="22"/>
    <w:qFormat/>
    <w:rPr>
      <w:b/>
      <w:bCs/>
    </w:rPr>
  </w:style>
  <w:style w:type="character" w:styleId="nfasis">
    <w:name w:val="Emphasis"/>
    <w:qFormat/>
    <w:rPr>
      <w:i/>
      <w:iCs/>
    </w:rPr>
  </w:style>
  <w:style w:type="character" w:styleId="Nmerodelnea">
    <w:name w:val="line number"/>
  </w:style>
  <w:style w:type="paragraph" w:styleId="Heading" w:customStyle="1">
    <w:name w:val="Heading"/>
    <w:basedOn w:val="Normal"/>
    <w:next w:val="Textoindependiente"/>
    <w:qFormat/>
    <w:pPr>
      <w:keepNext/>
      <w:spacing w:before="240" w:after="120"/>
    </w:pPr>
    <w:rPr>
      <w:rFonts w:eastAsia="Noto Sans CJK SC"/>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styleId="Index" w:customStyle="1">
    <w:name w:val="Index"/>
    <w:basedOn w:val="Normal"/>
    <w:qFormat/>
    <w:pPr>
      <w:suppressLineNumbers/>
    </w:pPr>
  </w:style>
  <w:style w:type="paragraph" w:styleId="Heading11" w:customStyle="1">
    <w:name w:val="Heading 11"/>
    <w:basedOn w:val="Heading"/>
    <w:next w:val="Textoindependiente"/>
    <w:qFormat/>
    <w:pPr>
      <w:outlineLvl w:val="0"/>
    </w:pPr>
    <w:rPr>
      <w:rFonts w:ascii="Liberation Serif" w:hAnsi="Liberation Serif" w:eastAsia="Noto Serif CJK SC"/>
      <w:b/>
      <w:bCs/>
      <w:sz w:val="48"/>
      <w:szCs w:val="48"/>
    </w:rPr>
  </w:style>
  <w:style w:type="paragraph" w:styleId="Textodeglobo">
    <w:name w:val="Balloon Text"/>
    <w:basedOn w:val="Normal"/>
    <w:link w:val="TextodegloboCar"/>
    <w:uiPriority w:val="99"/>
    <w:semiHidden/>
    <w:unhideWhenUsed/>
    <w:qFormat/>
    <w:rsid w:val="00C230AB"/>
    <w:rPr>
      <w:rFonts w:ascii="Tahoma" w:hAnsi="Tahoma" w:cs="Mangal"/>
      <w:sz w:val="16"/>
      <w:szCs w:val="14"/>
    </w:rPr>
  </w:style>
  <w:style w:type="paragraph" w:styleId="Revisin">
    <w:name w:val="Revision"/>
    <w:uiPriority w:val="99"/>
    <w:semiHidden/>
    <w:qFormat/>
    <w:rsid w:val="00EF1FEB"/>
    <w:pPr>
      <w:suppressAutoHyphens w:val="0"/>
    </w:pPr>
    <w:rPr>
      <w:rFonts w:cs="Mangal"/>
      <w:szCs w:val="21"/>
    </w:rPr>
  </w:style>
  <w:style w:type="paragraph" w:styleId="HorizontalLine" w:customStyle="1">
    <w:name w:val="Horizontal Line"/>
    <w:basedOn w:val="Normal"/>
    <w:next w:val="Textoindependiente"/>
    <w:qFormat/>
    <w:pPr>
      <w:suppressLineNumbers/>
      <w:pBdr>
        <w:bottom w:val="double" w:color="808080" w:sz="2" w:space="0"/>
      </w:pBdr>
      <w:spacing w:after="283"/>
    </w:pPr>
    <w:rPr>
      <w:sz w:val="12"/>
      <w:szCs w:val="12"/>
    </w:rPr>
  </w:style>
  <w:style w:type="paragraph" w:styleId="BlockQuotation" w:customStyle="1">
    <w:name w:val="Block Quotation"/>
    <w:basedOn w:val="Normal"/>
    <w:qFormat/>
    <w:pPr>
      <w:spacing w:after="283"/>
      <w:ind w:left="567" w:right="567"/>
    </w:pPr>
  </w:style>
  <w:style w:type="paragraph" w:styleId="HeaderandFooter" w:customStyle="1">
    <w:name w:val="Header and Footer"/>
    <w:basedOn w:val="Normal"/>
    <w:qFormat/>
    <w:pPr>
      <w:suppressLineNumbers/>
      <w:tabs>
        <w:tab w:val="center" w:pos="4819"/>
        <w:tab w:val="right" w:pos="9638"/>
      </w:tabs>
    </w:pPr>
  </w:style>
  <w:style w:type="paragraph" w:styleId="Encabezado">
    <w:name w:val="header"/>
    <w:basedOn w:val="HeaderandFooter"/>
  </w:style>
  <w:style w:type="paragraph" w:styleId="Piedepgina">
    <w:name w:val="footer"/>
    <w:basedOn w:val="Normal"/>
    <w:link w:val="PiedepginaCar"/>
    <w:uiPriority w:val="99"/>
    <w:unhideWhenUsed/>
    <w:rsid w:val="00AF29E2"/>
    <w:pPr>
      <w:tabs>
        <w:tab w:val="center" w:pos="4419"/>
        <w:tab w:val="right" w:pos="8838"/>
      </w:tabs>
    </w:pPr>
    <w:rPr>
      <w:rFonts w:cs="Mangal"/>
      <w:szCs w:val="21"/>
    </w:rPr>
  </w:style>
  <w:style w:type="character" w:styleId="PiedepginaCar" w:customStyle="1">
    <w:name w:val="Pie de página Car"/>
    <w:basedOn w:val="Fuentedeprrafopredeter"/>
    <w:link w:val="Piedepgina"/>
    <w:uiPriority w:val="99"/>
    <w:rsid w:val="00AF29E2"/>
    <w:rPr>
      <w:rFonts w:cs="Mangal"/>
      <w:szCs w:val="21"/>
    </w:rPr>
  </w:style>
  <w:style w:type="paragraph" w:styleId="NormalWeb">
    <w:name w:val="Normal (Web)"/>
    <w:basedOn w:val="Normal"/>
    <w:uiPriority w:val="99"/>
    <w:semiHidden/>
    <w:unhideWhenUsed/>
    <w:rsid w:val="00903F61"/>
    <w:pPr>
      <w:suppressAutoHyphens w:val="0"/>
      <w:spacing w:before="100" w:beforeAutospacing="1" w:after="100" w:afterAutospacing="1"/>
    </w:pPr>
    <w:rPr>
      <w:rFonts w:ascii="Times New Roman" w:hAnsi="Times New Roman" w:eastAsia="Times New Roman" w:cs="Times New Roman"/>
      <w:kern w:val="0"/>
      <w:lang w:val="es-AR" w:eastAsia="es-AR" w:bidi="ar-SA"/>
    </w:rPr>
  </w:style>
  <w:style w:type="character" w:styleId="Mencinsinresolver">
    <w:name w:val="Unresolved Mention"/>
    <w:basedOn w:val="Fuentedeprrafopredeter"/>
    <w:uiPriority w:val="99"/>
    <w:semiHidden/>
    <w:unhideWhenUsed/>
    <w:rsid w:val="00BA2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corven.com.ar" TargetMode="External" Id="R9f82b80f7792443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719c2f-810f-4058-8f73-f1e5907516fc" xsi:nil="true"/>
    <lcf76f155ced4ddcb4097134ff3c332f xmlns="7f3f8f9c-45f7-48f8-b956-dd697aedb8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2A5BEA31F2B64B92B678E26C146230" ma:contentTypeVersion="16" ma:contentTypeDescription="Crear nuevo documento." ma:contentTypeScope="" ma:versionID="1e1c3f08ce2b3142792ef351dfce2a98">
  <xsd:schema xmlns:xsd="http://www.w3.org/2001/XMLSchema" xmlns:xs="http://www.w3.org/2001/XMLSchema" xmlns:p="http://schemas.microsoft.com/office/2006/metadata/properties" xmlns:ns2="7f3f8f9c-45f7-48f8-b956-dd697aedb854" xmlns:ns3="c2719c2f-810f-4058-8f73-f1e5907516fc" targetNamespace="http://schemas.microsoft.com/office/2006/metadata/properties" ma:root="true" ma:fieldsID="c1d6e9293a2ae0c010d32f202e6404b7" ns2:_="" ns3:_="">
    <xsd:import namespace="7f3f8f9c-45f7-48f8-b956-dd697aedb854"/>
    <xsd:import namespace="c2719c2f-810f-4058-8f73-f1e5907516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f8f9c-45f7-48f8-b956-dd697aedb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7e81c63b-3222-42ae-bba9-18a228251a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19c2f-810f-4058-8f73-f1e5907516fc"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65107807-12a5-4a62-8df4-95f8396685f5}" ma:internalName="TaxCatchAll" ma:showField="CatchAllData" ma:web="c2719c2f-810f-4058-8f73-f1e5907516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5F215F-4FE1-488C-AF23-8C206F897E4E}">
  <ds:schemaRefs>
    <ds:schemaRef ds:uri="http://schemas.microsoft.com/sharepoint/v3/contenttype/forms"/>
  </ds:schemaRefs>
</ds:datastoreItem>
</file>

<file path=customXml/itemProps2.xml><?xml version="1.0" encoding="utf-8"?>
<ds:datastoreItem xmlns:ds="http://schemas.openxmlformats.org/officeDocument/2006/customXml" ds:itemID="{F6903089-753B-4C27-B7DA-CE663FDA46A6}">
  <ds:schemaRefs>
    <ds:schemaRef ds:uri="http://schemas.microsoft.com/office/2006/metadata/properties"/>
    <ds:schemaRef ds:uri="http://schemas.microsoft.com/office/infopath/2007/PartnerControls"/>
    <ds:schemaRef ds:uri="c2719c2f-810f-4058-8f73-f1e5907516fc"/>
    <ds:schemaRef ds:uri="7f3f8f9c-45f7-48f8-b956-dd697aedb854"/>
  </ds:schemaRefs>
</ds:datastoreItem>
</file>

<file path=customXml/itemProps3.xml><?xml version="1.0" encoding="utf-8"?>
<ds:datastoreItem xmlns:ds="http://schemas.openxmlformats.org/officeDocument/2006/customXml" ds:itemID="{ED5CEE26-ECC1-4E88-8882-EABC4AED0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f8f9c-45f7-48f8-b956-dd697aedb854"/>
    <ds:schemaRef ds:uri="c2719c2f-810f-4058-8f73-f1e590751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Julieta MACHIN</dc:creator>
  <keywords/>
  <dc:description/>
  <lastModifiedBy>Cuneo, Diego (Editor)</lastModifiedBy>
  <revision>3</revision>
  <lastPrinted>2026-06-23T19:11:00.0000000Z</lastPrinted>
  <dcterms:created xsi:type="dcterms:W3CDTF">2026-06-25T13:59:00.0000000Z</dcterms:created>
  <dcterms:modified xsi:type="dcterms:W3CDTF">2026-06-25T14:41:42.0348762Z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0x0101007D2A5BEA31F2B64B92B678E26C146230</vt:lpwstr>
  </property>
  <property fmtid="{D5CDD505-2E9C-101B-9397-08002B2CF9AE}" pid="3" name="MediaServiceImageTags">
    <vt:lpwstr/>
  </property>
</Properties>
</file>