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47BE" w14:textId="081FE5C4" w:rsidR="00230480" w:rsidRPr="002371C2" w:rsidRDefault="008D2226" w:rsidP="00D70BFD">
      <w:pPr>
        <w:spacing w:before="240" w:after="0" w:line="276" w:lineRule="auto"/>
        <w:rPr>
          <w:rFonts w:eastAsia="Cambria"/>
          <w:i/>
          <w:iCs/>
        </w:rPr>
      </w:pPr>
      <w:r w:rsidRPr="002371C2">
        <w:rPr>
          <w:rFonts w:eastAsia="Cambria"/>
          <w:i/>
          <w:iCs/>
        </w:rPr>
        <w:t>INFORMACIÓN DE PRENSA</w:t>
      </w:r>
    </w:p>
    <w:p w14:paraId="1D59FD59" w14:textId="77777777" w:rsidR="0025620D" w:rsidRPr="0025620D" w:rsidRDefault="0025620D" w:rsidP="0025620D">
      <w:pPr>
        <w:spacing w:after="0" w:line="360" w:lineRule="auto"/>
        <w:jc w:val="center"/>
        <w:rPr>
          <w:rFonts w:eastAsia="Cambria"/>
          <w:b/>
          <w:bCs/>
          <w:i/>
          <w:iCs/>
          <w:sz w:val="28"/>
          <w:szCs w:val="28"/>
        </w:rPr>
      </w:pPr>
    </w:p>
    <w:p w14:paraId="1CD356F5" w14:textId="30208ED6" w:rsidR="0025620D" w:rsidRDefault="000F578F" w:rsidP="00FB3C3C">
      <w:pPr>
        <w:tabs>
          <w:tab w:val="center" w:pos="4252"/>
        </w:tabs>
        <w:spacing w:before="240" w:after="0" w:line="276" w:lineRule="auto"/>
        <w:jc w:val="center"/>
        <w:rPr>
          <w:rFonts w:ascii="Arial Narrow" w:eastAsia="Cambria" w:hAnsi="Arial Narrow" w:cs="Cambria"/>
          <w:b/>
          <w:sz w:val="28"/>
          <w:szCs w:val="28"/>
        </w:rPr>
      </w:pPr>
      <w:r w:rsidRPr="00E52F3A">
        <w:rPr>
          <w:rFonts w:ascii="Arial Narrow" w:eastAsia="Cambria" w:hAnsi="Arial Narrow" w:cs="Cambria"/>
          <w:b/>
          <w:sz w:val="28"/>
          <w:szCs w:val="28"/>
        </w:rPr>
        <w:t xml:space="preserve">FOTON </w:t>
      </w:r>
      <w:r w:rsidR="00FB3C3C">
        <w:rPr>
          <w:rFonts w:ascii="Arial Narrow" w:eastAsia="Cambria" w:hAnsi="Arial Narrow" w:cs="Cambria"/>
          <w:b/>
          <w:sz w:val="28"/>
          <w:szCs w:val="28"/>
        </w:rPr>
        <w:t>INAUGURA UN NUEVO CONCESIONARIO EN LA PLATA</w:t>
      </w:r>
    </w:p>
    <w:p w14:paraId="6C1464CE" w14:textId="77777777" w:rsidR="00FB3C3C" w:rsidRPr="00353D7C" w:rsidRDefault="00FB3C3C" w:rsidP="00FB3C3C">
      <w:pPr>
        <w:tabs>
          <w:tab w:val="center" w:pos="4252"/>
        </w:tabs>
        <w:spacing w:before="240" w:after="0" w:line="276" w:lineRule="auto"/>
        <w:jc w:val="center"/>
        <w:rPr>
          <w:bCs/>
          <w:sz w:val="26"/>
          <w:szCs w:val="26"/>
        </w:rPr>
      </w:pPr>
    </w:p>
    <w:p w14:paraId="346BCD0D" w14:textId="77777777" w:rsidR="006D4D2A" w:rsidRPr="006D4D2A" w:rsidRDefault="00EB224F" w:rsidP="006D4D2A">
      <w:pPr>
        <w:spacing w:after="0" w:line="360" w:lineRule="auto"/>
        <w:jc w:val="both"/>
        <w:rPr>
          <w:bCs/>
          <w:sz w:val="24"/>
          <w:szCs w:val="24"/>
        </w:rPr>
      </w:pPr>
      <w:r w:rsidRPr="004E645B">
        <w:rPr>
          <w:b/>
          <w:bCs/>
          <w:sz w:val="24"/>
          <w:szCs w:val="24"/>
        </w:rPr>
        <w:t>Buenos Aires</w:t>
      </w:r>
      <w:r w:rsidRPr="00F71286">
        <w:rPr>
          <w:b/>
          <w:bCs/>
          <w:sz w:val="24"/>
          <w:szCs w:val="24"/>
        </w:rPr>
        <w:t xml:space="preserve">, </w:t>
      </w:r>
      <w:r w:rsidR="00046614" w:rsidRPr="004B2D72">
        <w:rPr>
          <w:b/>
          <w:bCs/>
          <w:sz w:val="24"/>
          <w:szCs w:val="24"/>
        </w:rPr>
        <w:t>1</w:t>
      </w:r>
      <w:r w:rsidR="006B2BC9">
        <w:rPr>
          <w:b/>
          <w:bCs/>
          <w:sz w:val="24"/>
          <w:szCs w:val="24"/>
        </w:rPr>
        <w:t>6</w:t>
      </w:r>
      <w:r w:rsidRPr="004B2D72">
        <w:rPr>
          <w:b/>
          <w:bCs/>
          <w:sz w:val="24"/>
          <w:szCs w:val="24"/>
        </w:rPr>
        <w:t xml:space="preserve"> de </w:t>
      </w:r>
      <w:r w:rsidR="00046614" w:rsidRPr="004B2D72">
        <w:rPr>
          <w:b/>
          <w:bCs/>
          <w:sz w:val="24"/>
          <w:szCs w:val="24"/>
        </w:rPr>
        <w:t>septiembre</w:t>
      </w:r>
      <w:r w:rsidRPr="004B2D72">
        <w:rPr>
          <w:b/>
          <w:bCs/>
          <w:sz w:val="24"/>
          <w:szCs w:val="24"/>
        </w:rPr>
        <w:t xml:space="preserve"> de </w:t>
      </w:r>
      <w:proofErr w:type="gramStart"/>
      <w:r w:rsidRPr="004B2D72">
        <w:rPr>
          <w:b/>
          <w:bCs/>
          <w:sz w:val="24"/>
          <w:szCs w:val="24"/>
        </w:rPr>
        <w:t>2025</w:t>
      </w:r>
      <w:r w:rsidRPr="00F71286">
        <w:rPr>
          <w:b/>
          <w:bCs/>
          <w:sz w:val="24"/>
          <w:szCs w:val="24"/>
        </w:rPr>
        <w:t>.</w:t>
      </w:r>
      <w:r w:rsidRPr="00F71286">
        <w:rPr>
          <w:bCs/>
          <w:sz w:val="24"/>
          <w:szCs w:val="24"/>
        </w:rPr>
        <w:t>–</w:t>
      </w:r>
      <w:proofErr w:type="gramEnd"/>
      <w:r w:rsidR="004E645B">
        <w:rPr>
          <w:bCs/>
          <w:sz w:val="24"/>
          <w:szCs w:val="24"/>
        </w:rPr>
        <w:t xml:space="preserve"> </w:t>
      </w:r>
      <w:r w:rsidR="006D4D2A" w:rsidRPr="006D4D2A">
        <w:rPr>
          <w:bCs/>
          <w:sz w:val="24"/>
          <w:szCs w:val="24"/>
        </w:rPr>
        <w:t xml:space="preserve">FOTON Argentina celebra la apertura de un nuevo concesionario dentro su red nacional. Se trata de </w:t>
      </w:r>
      <w:r w:rsidR="006D4D2A" w:rsidRPr="006D4D2A">
        <w:rPr>
          <w:b/>
          <w:bCs/>
          <w:sz w:val="24"/>
          <w:szCs w:val="24"/>
        </w:rPr>
        <w:t>La Plata Trucks</w:t>
      </w:r>
      <w:r w:rsidR="006D4D2A" w:rsidRPr="006D4D2A">
        <w:rPr>
          <w:bCs/>
          <w:sz w:val="24"/>
          <w:szCs w:val="24"/>
        </w:rPr>
        <w:t xml:space="preserve">, de Grupo Catenaro, un establecimiento de formato urbano que se ubica en la zona de La Plata, Buenos Aires. </w:t>
      </w:r>
    </w:p>
    <w:p w14:paraId="02F788EF" w14:textId="7E965055" w:rsidR="006D4D2A" w:rsidRDefault="006D4D2A" w:rsidP="006D4D2A">
      <w:pPr>
        <w:spacing w:after="0" w:line="360" w:lineRule="auto"/>
        <w:jc w:val="both"/>
        <w:rPr>
          <w:bCs/>
          <w:sz w:val="24"/>
          <w:szCs w:val="24"/>
        </w:rPr>
      </w:pPr>
    </w:p>
    <w:p w14:paraId="6D4CFD75" w14:textId="77777777" w:rsidR="006D4D2A" w:rsidRPr="006D4D2A" w:rsidRDefault="006D4D2A" w:rsidP="006D4D2A">
      <w:pPr>
        <w:spacing w:after="0" w:line="360" w:lineRule="auto"/>
        <w:jc w:val="both"/>
        <w:rPr>
          <w:bCs/>
          <w:sz w:val="24"/>
          <w:szCs w:val="24"/>
        </w:rPr>
      </w:pPr>
      <w:r w:rsidRPr="006D4D2A">
        <w:rPr>
          <w:bCs/>
          <w:sz w:val="24"/>
          <w:szCs w:val="24"/>
        </w:rPr>
        <w:t xml:space="preserve">Esta inauguración reafirma el compromiso de la compañía –representada en el país por el Grupo Corven– de expandir su presencia en todo el territorio y de acompañar de cerca a los clientes de una región estratégica de la provincia. Con esta apertura, se asegura mayor disponibilidad de unidades, servicios técnicos y repuestos.  </w:t>
      </w:r>
    </w:p>
    <w:p w14:paraId="677737D5" w14:textId="77777777" w:rsidR="006D4D2A" w:rsidRPr="006D4D2A" w:rsidRDefault="006D4D2A" w:rsidP="006D4D2A">
      <w:pPr>
        <w:spacing w:after="0" w:line="360" w:lineRule="auto"/>
        <w:jc w:val="both"/>
        <w:rPr>
          <w:bCs/>
          <w:sz w:val="24"/>
          <w:szCs w:val="24"/>
        </w:rPr>
      </w:pPr>
    </w:p>
    <w:p w14:paraId="63A5D87E" w14:textId="7E618E1F" w:rsidR="006D4D2A" w:rsidRPr="006D4D2A" w:rsidRDefault="006D4D2A" w:rsidP="006D4D2A">
      <w:pPr>
        <w:spacing w:after="0" w:line="360" w:lineRule="auto"/>
        <w:jc w:val="both"/>
        <w:rPr>
          <w:bCs/>
          <w:sz w:val="24"/>
          <w:szCs w:val="24"/>
        </w:rPr>
      </w:pPr>
      <w:r w:rsidRPr="006D4D2A">
        <w:rPr>
          <w:bCs/>
          <w:i/>
          <w:sz w:val="24"/>
          <w:szCs w:val="24"/>
        </w:rPr>
        <w:t>“Gracias al fuerte trabajo que venimos realizando desde hace más de un año, la cantidad de concesionarios crece de manera sostenida, y hoy contamos con una red cada vez más amplia de agentes distribuidos por todo el país”</w:t>
      </w:r>
      <w:r w:rsidRPr="006D4D2A">
        <w:rPr>
          <w:bCs/>
          <w:sz w:val="24"/>
          <w:szCs w:val="24"/>
        </w:rPr>
        <w:t xml:space="preserve">, </w:t>
      </w:r>
      <w:r>
        <w:rPr>
          <w:bCs/>
          <w:sz w:val="24"/>
          <w:szCs w:val="24"/>
        </w:rPr>
        <w:t>coment</w:t>
      </w:r>
      <w:r w:rsidRPr="006D4D2A">
        <w:rPr>
          <w:bCs/>
          <w:sz w:val="24"/>
          <w:szCs w:val="24"/>
        </w:rPr>
        <w:t xml:space="preserve">ó </w:t>
      </w:r>
      <w:r w:rsidRPr="006D4D2A">
        <w:rPr>
          <w:b/>
          <w:bCs/>
          <w:sz w:val="24"/>
          <w:szCs w:val="24"/>
        </w:rPr>
        <w:t>Sergio Posternak, recientemente designado Director de FOTON en Argentina</w:t>
      </w:r>
      <w:r>
        <w:rPr>
          <w:bCs/>
          <w:sz w:val="24"/>
          <w:szCs w:val="24"/>
        </w:rPr>
        <w:t xml:space="preserve">. </w:t>
      </w:r>
      <w:r w:rsidRPr="006D4D2A">
        <w:rPr>
          <w:bCs/>
          <w:i/>
          <w:sz w:val="24"/>
          <w:szCs w:val="24"/>
        </w:rPr>
        <w:t>“Este es un paso más dentro del ambicioso plan de expansión que nos propusimos, con el objetivo de acercar nuestro line up (el más amplio completo del país) a todos los transportistas argentinos”</w:t>
      </w:r>
      <w:r w:rsidRPr="006D4D2A">
        <w:rPr>
          <w:bCs/>
          <w:sz w:val="24"/>
          <w:szCs w:val="24"/>
        </w:rPr>
        <w:t xml:space="preserve">. </w:t>
      </w:r>
    </w:p>
    <w:p w14:paraId="01533E78" w14:textId="77777777" w:rsidR="006D4D2A" w:rsidRPr="006D4D2A" w:rsidRDefault="006D4D2A" w:rsidP="006D4D2A">
      <w:pPr>
        <w:spacing w:after="0" w:line="360" w:lineRule="auto"/>
        <w:jc w:val="both"/>
        <w:rPr>
          <w:bCs/>
          <w:sz w:val="24"/>
          <w:szCs w:val="24"/>
        </w:rPr>
      </w:pPr>
    </w:p>
    <w:p w14:paraId="719037D7" w14:textId="09AF162B" w:rsidR="006D4D2A" w:rsidRPr="006D4D2A" w:rsidRDefault="006D4D2A" w:rsidP="006D4D2A">
      <w:pPr>
        <w:spacing w:after="0" w:line="360" w:lineRule="auto"/>
        <w:jc w:val="both"/>
        <w:rPr>
          <w:bCs/>
          <w:sz w:val="24"/>
          <w:szCs w:val="24"/>
        </w:rPr>
      </w:pPr>
      <w:r w:rsidRPr="006D4D2A">
        <w:rPr>
          <w:bCs/>
          <w:sz w:val="24"/>
          <w:szCs w:val="24"/>
        </w:rPr>
        <w:t xml:space="preserve">Por su parte, Martín </w:t>
      </w:r>
      <w:proofErr w:type="spellStart"/>
      <w:r w:rsidRPr="006D4D2A">
        <w:rPr>
          <w:bCs/>
          <w:sz w:val="24"/>
          <w:szCs w:val="24"/>
        </w:rPr>
        <w:t>Torilo</w:t>
      </w:r>
      <w:proofErr w:type="spellEnd"/>
      <w:r w:rsidRPr="006D4D2A">
        <w:rPr>
          <w:bCs/>
          <w:sz w:val="24"/>
          <w:szCs w:val="24"/>
        </w:rPr>
        <w:t xml:space="preserve">, Director de </w:t>
      </w:r>
      <w:r>
        <w:rPr>
          <w:bCs/>
          <w:sz w:val="24"/>
          <w:szCs w:val="24"/>
        </w:rPr>
        <w:t>N</w:t>
      </w:r>
      <w:r w:rsidRPr="006D4D2A">
        <w:rPr>
          <w:bCs/>
          <w:sz w:val="24"/>
          <w:szCs w:val="24"/>
        </w:rPr>
        <w:t xml:space="preserve">uevos </w:t>
      </w:r>
      <w:r>
        <w:rPr>
          <w:bCs/>
          <w:sz w:val="24"/>
          <w:szCs w:val="24"/>
        </w:rPr>
        <w:t>D</w:t>
      </w:r>
      <w:r w:rsidRPr="006D4D2A">
        <w:rPr>
          <w:bCs/>
          <w:sz w:val="24"/>
          <w:szCs w:val="24"/>
        </w:rPr>
        <w:t>esarrollos de Grupo Corven</w:t>
      </w:r>
      <w:r>
        <w:rPr>
          <w:bCs/>
          <w:sz w:val="24"/>
          <w:szCs w:val="24"/>
        </w:rPr>
        <w:t>,</w:t>
      </w:r>
      <w:r w:rsidRPr="006D4D2A">
        <w:rPr>
          <w:bCs/>
          <w:sz w:val="24"/>
          <w:szCs w:val="24"/>
        </w:rPr>
        <w:t xml:space="preserve"> destacó: </w:t>
      </w:r>
      <w:r w:rsidRPr="006D4D2A">
        <w:rPr>
          <w:bCs/>
          <w:i/>
          <w:sz w:val="24"/>
          <w:szCs w:val="24"/>
        </w:rPr>
        <w:t>“Esta apertura es parte de una estrategia integral que llevamos adelante en la División Movilidad de Grupo Corven. Nuestro plan de expansión territorial contempla el crecimiento de nuestra red en todo el país, acercando las diferentes soluciones de movilidad que ofrecemos en automóviles, pickups, SUV y camiones"</w:t>
      </w:r>
      <w:r>
        <w:rPr>
          <w:bCs/>
          <w:sz w:val="24"/>
          <w:szCs w:val="24"/>
        </w:rPr>
        <w:t>.</w:t>
      </w:r>
    </w:p>
    <w:p w14:paraId="44BB206D" w14:textId="77777777" w:rsidR="006D4D2A" w:rsidRPr="006D4D2A" w:rsidRDefault="006D4D2A" w:rsidP="006D4D2A">
      <w:pPr>
        <w:spacing w:after="0" w:line="360" w:lineRule="auto"/>
        <w:jc w:val="both"/>
        <w:rPr>
          <w:bCs/>
          <w:sz w:val="24"/>
          <w:szCs w:val="24"/>
        </w:rPr>
      </w:pPr>
    </w:p>
    <w:p w14:paraId="718B1E19" w14:textId="2B1C549A" w:rsidR="006D4D2A" w:rsidRPr="006D4D2A" w:rsidRDefault="006D4D2A" w:rsidP="006D4D2A">
      <w:pPr>
        <w:spacing w:after="0" w:line="360" w:lineRule="auto"/>
        <w:jc w:val="both"/>
        <w:rPr>
          <w:bCs/>
          <w:sz w:val="24"/>
          <w:szCs w:val="24"/>
        </w:rPr>
      </w:pPr>
      <w:r w:rsidRPr="006D4D2A">
        <w:rPr>
          <w:bCs/>
          <w:sz w:val="24"/>
          <w:szCs w:val="24"/>
        </w:rPr>
        <w:lastRenderedPageBreak/>
        <w:t xml:space="preserve">El nuevo concesionario, ubicado en avenida 13 y calle 527, en la localidad de Tolosa, sigue los lineamientos de imagen global de FOTON, y cuenta con una superficie de 600 m² distribuidos en dos plantas. Allí se ubica el showroom, el salón de ventas y las oficinas </w:t>
      </w:r>
      <w:r>
        <w:rPr>
          <w:bCs/>
          <w:sz w:val="24"/>
          <w:szCs w:val="24"/>
        </w:rPr>
        <w:t xml:space="preserve">administrativas. </w:t>
      </w:r>
      <w:r w:rsidRPr="006D4D2A">
        <w:rPr>
          <w:bCs/>
          <w:sz w:val="24"/>
          <w:szCs w:val="24"/>
        </w:rPr>
        <w:t>En este espacio se comercializarán la gama de pickups Tunland</w:t>
      </w:r>
      <w:r>
        <w:rPr>
          <w:bCs/>
          <w:sz w:val="24"/>
          <w:szCs w:val="24"/>
        </w:rPr>
        <w:t xml:space="preserve"> </w:t>
      </w:r>
      <w:r w:rsidRPr="006D4D2A">
        <w:rPr>
          <w:bCs/>
          <w:sz w:val="24"/>
          <w:szCs w:val="24"/>
        </w:rPr>
        <w:t xml:space="preserve">y toda la línea de camiones de menor porte de la marca. Dentro del segmento de los ultralivianos, estarán disponibles los modelos TM, </w:t>
      </w:r>
      <w:proofErr w:type="spellStart"/>
      <w:r w:rsidRPr="006D4D2A">
        <w:rPr>
          <w:bCs/>
          <w:sz w:val="24"/>
          <w:szCs w:val="24"/>
        </w:rPr>
        <w:t>Ztrucks</w:t>
      </w:r>
      <w:proofErr w:type="spellEnd"/>
      <w:r w:rsidRPr="006D4D2A">
        <w:rPr>
          <w:bCs/>
          <w:sz w:val="24"/>
          <w:szCs w:val="24"/>
        </w:rPr>
        <w:t xml:space="preserve"> y el recientemente lanzado en el mercado, el Wonder, en todas sus versiones. Para el segmento livianos, se ofrecerá la línea completa Aumark, incluido el único camión eléctrico comercializado en nuestro mercado, el E-Aumark. </w:t>
      </w:r>
    </w:p>
    <w:p w14:paraId="45595647" w14:textId="77777777" w:rsidR="006D4D2A" w:rsidRPr="006D4D2A" w:rsidRDefault="006D4D2A" w:rsidP="006D4D2A">
      <w:pPr>
        <w:spacing w:after="0" w:line="360" w:lineRule="auto"/>
        <w:jc w:val="both"/>
        <w:rPr>
          <w:bCs/>
          <w:sz w:val="24"/>
          <w:szCs w:val="24"/>
        </w:rPr>
      </w:pPr>
    </w:p>
    <w:p w14:paraId="0F4FC27E" w14:textId="47F8E16E" w:rsidR="006D4D2A" w:rsidRPr="006D4D2A" w:rsidRDefault="006D4D2A" w:rsidP="006D4D2A">
      <w:pPr>
        <w:spacing w:after="0" w:line="360" w:lineRule="auto"/>
        <w:jc w:val="both"/>
        <w:rPr>
          <w:bCs/>
          <w:sz w:val="24"/>
          <w:szCs w:val="24"/>
        </w:rPr>
      </w:pPr>
      <w:r w:rsidRPr="006D4D2A">
        <w:rPr>
          <w:bCs/>
          <w:sz w:val="24"/>
          <w:szCs w:val="24"/>
        </w:rPr>
        <w:t xml:space="preserve">Si bien esta sede no cuenta con servicio Postventa, el </w:t>
      </w:r>
      <w:r w:rsidR="00362803">
        <w:rPr>
          <w:bCs/>
          <w:sz w:val="24"/>
          <w:szCs w:val="24"/>
        </w:rPr>
        <w:t>t</w:t>
      </w:r>
      <w:r w:rsidRPr="006D4D2A">
        <w:rPr>
          <w:bCs/>
          <w:sz w:val="24"/>
          <w:szCs w:val="24"/>
        </w:rPr>
        <w:t>aller oficial de este representante se encuentra operativo a corta distancia del nuevo local: en la Calle 71 N° 620 e/7 y 8, La Plata. Permitiendo que los clientes puedan resolver cualquier nec</w:t>
      </w:r>
      <w:bookmarkStart w:id="0" w:name="_GoBack"/>
      <w:bookmarkEnd w:id="0"/>
      <w:r w:rsidRPr="006D4D2A">
        <w:rPr>
          <w:bCs/>
          <w:sz w:val="24"/>
          <w:szCs w:val="24"/>
        </w:rPr>
        <w:t xml:space="preserve">esidad de servicio dentro de la misma localidad. </w:t>
      </w:r>
    </w:p>
    <w:p w14:paraId="50C25544" w14:textId="77777777" w:rsidR="006D4D2A" w:rsidRPr="006D4D2A" w:rsidRDefault="006D4D2A" w:rsidP="006D4D2A">
      <w:pPr>
        <w:spacing w:after="0" w:line="360" w:lineRule="auto"/>
        <w:jc w:val="both"/>
        <w:rPr>
          <w:bCs/>
          <w:sz w:val="24"/>
          <w:szCs w:val="24"/>
        </w:rPr>
      </w:pPr>
    </w:p>
    <w:p w14:paraId="4A4DE553" w14:textId="77777777" w:rsidR="006D4D2A" w:rsidRPr="006D4D2A" w:rsidRDefault="006D4D2A" w:rsidP="006D4D2A">
      <w:pPr>
        <w:spacing w:after="0" w:line="360" w:lineRule="auto"/>
        <w:jc w:val="both"/>
        <w:rPr>
          <w:bCs/>
          <w:sz w:val="24"/>
          <w:szCs w:val="24"/>
        </w:rPr>
      </w:pPr>
      <w:r w:rsidRPr="006D4D2A">
        <w:rPr>
          <w:bCs/>
          <w:i/>
          <w:sz w:val="24"/>
          <w:szCs w:val="24"/>
        </w:rPr>
        <w:t>“FOTON es una marca reconocida mundialmente por su innovación, confiabilidad y tecnología. Queremos que La Plata y toda la región tengan acceso a vehículos que combinan potencia, seguridad y eficiencia"</w:t>
      </w:r>
      <w:r w:rsidRPr="006D4D2A">
        <w:rPr>
          <w:bCs/>
          <w:sz w:val="24"/>
          <w:szCs w:val="24"/>
        </w:rPr>
        <w:t xml:space="preserve">, comentó </w:t>
      </w:r>
      <w:r w:rsidRPr="006D4D2A">
        <w:rPr>
          <w:b/>
          <w:bCs/>
          <w:sz w:val="24"/>
          <w:szCs w:val="24"/>
        </w:rPr>
        <w:t>Pablo Catenaro, presidente de La Plata Trucks</w:t>
      </w:r>
      <w:r w:rsidRPr="006D4D2A">
        <w:rPr>
          <w:bCs/>
          <w:sz w:val="24"/>
          <w:szCs w:val="24"/>
        </w:rPr>
        <w:t xml:space="preserve">.  </w:t>
      </w:r>
    </w:p>
    <w:p w14:paraId="29636FE7" w14:textId="77777777" w:rsidR="006D4D2A" w:rsidRPr="006D4D2A" w:rsidRDefault="006D4D2A" w:rsidP="006D4D2A">
      <w:pPr>
        <w:spacing w:after="0" w:line="360" w:lineRule="auto"/>
        <w:jc w:val="both"/>
        <w:rPr>
          <w:bCs/>
          <w:sz w:val="24"/>
          <w:szCs w:val="24"/>
        </w:rPr>
      </w:pPr>
    </w:p>
    <w:p w14:paraId="3C70B48D" w14:textId="77777777" w:rsidR="006D4D2A" w:rsidRPr="006D4D2A" w:rsidRDefault="006D4D2A" w:rsidP="006D4D2A">
      <w:pPr>
        <w:spacing w:after="0" w:line="360" w:lineRule="auto"/>
        <w:jc w:val="both"/>
        <w:rPr>
          <w:bCs/>
          <w:sz w:val="24"/>
          <w:szCs w:val="24"/>
        </w:rPr>
      </w:pPr>
      <w:r w:rsidRPr="006D4D2A">
        <w:rPr>
          <w:bCs/>
          <w:sz w:val="24"/>
          <w:szCs w:val="24"/>
        </w:rPr>
        <w:t xml:space="preserve">Esta sucursal es parte de la red de concesionarios con los que cuenta FOTON en el país, la cual será ampliada en los próximos meses con la apertura de nuevos espacios en otras provincias argentinas. </w:t>
      </w:r>
    </w:p>
    <w:p w14:paraId="4ACB6774" w14:textId="77777777" w:rsidR="006D4D2A" w:rsidRPr="006D4D2A" w:rsidRDefault="006D4D2A" w:rsidP="006D4D2A">
      <w:pPr>
        <w:spacing w:after="0" w:line="360" w:lineRule="auto"/>
        <w:jc w:val="both"/>
        <w:rPr>
          <w:bCs/>
          <w:sz w:val="24"/>
          <w:szCs w:val="24"/>
        </w:rPr>
      </w:pPr>
    </w:p>
    <w:p w14:paraId="510C0D4E" w14:textId="39FDADB3" w:rsidR="006D4D2A" w:rsidRPr="006D4D2A" w:rsidRDefault="006D4D2A" w:rsidP="006D4D2A">
      <w:pPr>
        <w:spacing w:after="0" w:line="360" w:lineRule="auto"/>
        <w:jc w:val="both"/>
        <w:rPr>
          <w:bCs/>
          <w:sz w:val="24"/>
          <w:szCs w:val="24"/>
        </w:rPr>
      </w:pPr>
      <w:r w:rsidRPr="006D4D2A">
        <w:rPr>
          <w:bCs/>
          <w:sz w:val="24"/>
          <w:szCs w:val="24"/>
        </w:rPr>
        <w:t xml:space="preserve">Para más información, visitar </w:t>
      </w:r>
      <w:r w:rsidRPr="006D4D2A">
        <w:rPr>
          <w:b/>
          <w:bCs/>
          <w:i/>
          <w:sz w:val="24"/>
          <w:szCs w:val="24"/>
        </w:rPr>
        <w:t>www.foton.com.ar</w:t>
      </w:r>
      <w:r w:rsidRPr="006D4D2A">
        <w:rPr>
          <w:bCs/>
          <w:sz w:val="24"/>
          <w:szCs w:val="24"/>
        </w:rPr>
        <w:t xml:space="preserve">. O en redes sociales: Instagram y Facebook, </w:t>
      </w:r>
      <w:proofErr w:type="gramStart"/>
      <w:r w:rsidRPr="006D4D2A">
        <w:rPr>
          <w:b/>
          <w:bCs/>
          <w:i/>
          <w:sz w:val="24"/>
          <w:szCs w:val="24"/>
        </w:rPr>
        <w:t>foton.argentina</w:t>
      </w:r>
      <w:proofErr w:type="gramEnd"/>
    </w:p>
    <w:p w14:paraId="11246CEF" w14:textId="77777777" w:rsidR="009049E8" w:rsidRPr="004202A5" w:rsidRDefault="009049E8" w:rsidP="002371C2">
      <w:pPr>
        <w:spacing w:after="0" w:line="360" w:lineRule="auto"/>
        <w:jc w:val="both"/>
        <w:rPr>
          <w:sz w:val="24"/>
          <w:szCs w:val="24"/>
        </w:rPr>
      </w:pPr>
    </w:p>
    <w:p w14:paraId="37747213" w14:textId="6D15C336" w:rsidR="00A9061D" w:rsidRDefault="00A9061D" w:rsidP="00A9061D">
      <w:pPr>
        <w:jc w:val="both"/>
        <w:rPr>
          <w:sz w:val="24"/>
          <w:szCs w:val="24"/>
        </w:rPr>
      </w:pPr>
      <w:r>
        <w:rPr>
          <w:noProof/>
          <w:sz w:val="24"/>
          <w:szCs w:val="24"/>
          <w:lang w:eastAsia="es-AR"/>
        </w:rPr>
        <mc:AlternateContent>
          <mc:Choice Requires="wps">
            <w:drawing>
              <wp:anchor distT="0" distB="0" distL="114300" distR="114300" simplePos="0" relativeHeight="251660288" behindDoc="0" locked="0" layoutInCell="1" allowOverlap="1" wp14:anchorId="4DDC24AF" wp14:editId="11781A4E">
                <wp:simplePos x="0" y="0"/>
                <wp:positionH relativeFrom="column">
                  <wp:posOffset>-5715</wp:posOffset>
                </wp:positionH>
                <wp:positionV relativeFrom="paragraph">
                  <wp:posOffset>290195</wp:posOffset>
                </wp:positionV>
                <wp:extent cx="1813560" cy="0"/>
                <wp:effectExtent l="0" t="0" r="34290" b="19050"/>
                <wp:wrapNone/>
                <wp:docPr id="1" name="Conector recto 1"/>
                <wp:cNvGraphicFramePr/>
                <a:graphic xmlns:a="http://schemas.openxmlformats.org/drawingml/2006/main">
                  <a:graphicData uri="http://schemas.microsoft.com/office/word/2010/wordprocessingShape">
                    <wps:wsp>
                      <wps:cNvCnPr/>
                      <wps:spPr>
                        <a:xfrm>
                          <a:off x="0" y="0"/>
                          <a:ext cx="1813560" cy="0"/>
                        </a:xfrm>
                        <a:prstGeom prst="line">
                          <a:avLst/>
                        </a:prstGeom>
                        <a:ln w="952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C0A3FD7"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2.85pt" to="142.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1XugEAAN0DAAAOAAAAZHJzL2Uyb0RvYy54bWysU02P2yAQvVfqf0DcG9tZJd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" strokecolor="black [3213]">
                <v:stroke joinstyle="miter"/>
              </v:line>
            </w:pict>
          </mc:Fallback>
        </mc:AlternateContent>
      </w:r>
    </w:p>
    <w:p w14:paraId="7C9D839E" w14:textId="77777777" w:rsidR="00D7382E" w:rsidRDefault="00D7382E" w:rsidP="00A9061D">
      <w:pPr>
        <w:spacing w:after="0"/>
        <w:jc w:val="both"/>
        <w:rPr>
          <w:b/>
          <w:sz w:val="20"/>
          <w:szCs w:val="20"/>
        </w:rPr>
      </w:pPr>
    </w:p>
    <w:p w14:paraId="523A1537" w14:textId="449AAAF6" w:rsidR="00A9061D" w:rsidRDefault="00A9061D" w:rsidP="00A9061D">
      <w:pPr>
        <w:spacing w:after="0"/>
        <w:jc w:val="both"/>
        <w:rPr>
          <w:b/>
          <w:sz w:val="20"/>
          <w:szCs w:val="20"/>
        </w:rPr>
      </w:pPr>
      <w:r>
        <w:rPr>
          <w:b/>
          <w:sz w:val="20"/>
          <w:szCs w:val="20"/>
        </w:rPr>
        <w:lastRenderedPageBreak/>
        <w:t xml:space="preserve">Acerca de FOTON ARGENTINA: </w:t>
      </w:r>
    </w:p>
    <w:p w14:paraId="30056AFC" w14:textId="7A0A3703" w:rsidR="00A9061D" w:rsidRDefault="00EB320F" w:rsidP="00A9061D">
      <w:pPr>
        <w:spacing w:after="0"/>
        <w:jc w:val="both"/>
        <w:rPr>
          <w:i/>
          <w:iCs/>
          <w:sz w:val="20"/>
          <w:szCs w:val="20"/>
        </w:rPr>
      </w:pPr>
      <w:r w:rsidRPr="00EB320F">
        <w:rPr>
          <w:i/>
          <w:iCs/>
          <w:sz w:val="20"/>
          <w:szCs w:val="20"/>
        </w:rPr>
        <w:t>En Argentina, FOTON está representada por el Grupo Corven desde 2018, principal responsable del crecimiento y posicionamiento de la marca en el mercado de vehículos comerciales. En su planta de Caseros se fabrican mini</w:t>
      </w:r>
      <w:r w:rsidR="00F81D9F">
        <w:rPr>
          <w:i/>
          <w:iCs/>
          <w:sz w:val="20"/>
          <w:szCs w:val="20"/>
        </w:rPr>
        <w:t xml:space="preserve"> </w:t>
      </w:r>
      <w:r w:rsidRPr="00EB320F">
        <w:rPr>
          <w:i/>
          <w:iCs/>
          <w:sz w:val="20"/>
          <w:szCs w:val="20"/>
        </w:rPr>
        <w:t>trucks y camiones medianos, mientras que el resto de los modelos que completan el portafolio, incluyendo los camiones livianos y pesados de hasta 560 CV de las líneas Aumark y Auman, se importan desde China. Como novedades, además de la línea de pickups Tunland comercializada desde 2025, se suman los nuevos camiones Auman R 6x2, consolidando así la apuesta del Grupo Corven por la industria argentina y un catálogo completo de productos.</w:t>
      </w:r>
    </w:p>
    <w:p w14:paraId="068CAF0A" w14:textId="77777777" w:rsidR="00EB320F" w:rsidRDefault="00EB320F" w:rsidP="00A9061D">
      <w:pPr>
        <w:spacing w:after="0"/>
        <w:jc w:val="both"/>
        <w:rPr>
          <w:i/>
          <w:iCs/>
          <w:sz w:val="20"/>
          <w:szCs w:val="20"/>
        </w:rPr>
      </w:pPr>
    </w:p>
    <w:p w14:paraId="1EB8C33B" w14:textId="77777777" w:rsidR="00EB320F" w:rsidRDefault="00EB320F" w:rsidP="00A9061D">
      <w:pPr>
        <w:spacing w:after="0"/>
        <w:jc w:val="both"/>
        <w:rPr>
          <w:b/>
          <w:sz w:val="20"/>
          <w:szCs w:val="20"/>
        </w:rPr>
      </w:pPr>
    </w:p>
    <w:p w14:paraId="5AE61259" w14:textId="77777777" w:rsidR="00A9061D" w:rsidRDefault="00A9061D" w:rsidP="00A9061D">
      <w:pPr>
        <w:spacing w:after="0"/>
        <w:jc w:val="both"/>
        <w:rPr>
          <w:b/>
          <w:sz w:val="20"/>
          <w:szCs w:val="20"/>
        </w:rPr>
      </w:pPr>
      <w:r>
        <w:rPr>
          <w:b/>
          <w:sz w:val="20"/>
          <w:szCs w:val="20"/>
        </w:rPr>
        <w:t xml:space="preserve">Acerca de FOTON INTERNACIONAL: </w:t>
      </w:r>
    </w:p>
    <w:p w14:paraId="475AC124" w14:textId="7D24F7A7" w:rsidR="00A9061D" w:rsidRPr="007835A4" w:rsidRDefault="00A9061D" w:rsidP="00A9061D">
      <w:pPr>
        <w:spacing w:after="0"/>
        <w:jc w:val="both"/>
        <w:rPr>
          <w:i/>
          <w:iCs/>
          <w:sz w:val="20"/>
          <w:szCs w:val="20"/>
        </w:rPr>
      </w:pPr>
      <w:r w:rsidRPr="007835A4">
        <w:rPr>
          <w:i/>
          <w:iCs/>
          <w:sz w:val="20"/>
          <w:szCs w:val="20"/>
        </w:rPr>
        <w:t>Con más de 1</w:t>
      </w:r>
      <w:r w:rsidR="00702D42">
        <w:rPr>
          <w:i/>
          <w:iCs/>
          <w:sz w:val="20"/>
          <w:szCs w:val="20"/>
        </w:rPr>
        <w:t>2</w:t>
      </w:r>
      <w:r w:rsidRPr="007835A4">
        <w:rPr>
          <w:i/>
          <w:iCs/>
          <w:sz w:val="20"/>
          <w:szCs w:val="20"/>
        </w:rPr>
        <w:t xml:space="preserve"> millones de unidades producidas, FOTON ocupa el primer lugar a nivel mundial en el sector de vehículos comerciales. Además, cuenta con 40.000 empleados, 70 representaciones y más de 1.000 distribuidores oficiales en todo el mundo. De esta forma, ha logrado convertirse en sinónimo de innovación, tecnología y diseño, produciendo vehículos confiables y promoviendo el desarrollo sostenible de la comunidad mediante el empleo de productos y servicios de última generación. La imagen de un diamante fue elegida parte del logo de la marca para transmitir calidad, alto valor, innovación tecnológica y armonía.</w:t>
      </w:r>
    </w:p>
    <w:p w14:paraId="7FB04FA0" w14:textId="77777777" w:rsidR="00A9061D" w:rsidRDefault="00A9061D" w:rsidP="00A9061D">
      <w:pPr>
        <w:spacing w:after="0"/>
        <w:jc w:val="both"/>
        <w:rPr>
          <w:sz w:val="20"/>
          <w:szCs w:val="20"/>
        </w:rPr>
      </w:pPr>
    </w:p>
    <w:p w14:paraId="29EBAD41" w14:textId="77777777" w:rsidR="00A9061D" w:rsidRDefault="00A9061D" w:rsidP="00A9061D">
      <w:pPr>
        <w:spacing w:after="0"/>
        <w:jc w:val="both"/>
        <w:rPr>
          <w:b/>
          <w:sz w:val="20"/>
          <w:szCs w:val="20"/>
        </w:rPr>
      </w:pPr>
      <w:r>
        <w:rPr>
          <w:b/>
          <w:sz w:val="20"/>
          <w:szCs w:val="20"/>
        </w:rPr>
        <w:t>Acerca de GRUPO CORVEN:</w:t>
      </w:r>
    </w:p>
    <w:p w14:paraId="1C85EBDF" w14:textId="77777777" w:rsidR="0025620D" w:rsidRPr="0025620D" w:rsidRDefault="0025620D" w:rsidP="0025620D">
      <w:pPr>
        <w:spacing w:after="0"/>
        <w:jc w:val="both"/>
        <w:rPr>
          <w:i/>
          <w:sz w:val="20"/>
          <w:szCs w:val="20"/>
        </w:rPr>
      </w:pPr>
      <w:r w:rsidRPr="0025620D">
        <w:rPr>
          <w:i/>
          <w:sz w:val="20"/>
          <w:szCs w:val="20"/>
        </w:rPr>
        <w:t>Grupo Corven es un conjunto de empresas de capitales nacionales y operatoria internacional, en constante movimiento y evolución, con una sólida trayectoria industrial de más de 55 años. Nuestra visión es ser líderes en soluciones integrales de movilidad ofreciendo la mejor experiencia de calidad y servicio.</w:t>
      </w:r>
    </w:p>
    <w:p w14:paraId="58B67AA4" w14:textId="77777777" w:rsidR="0025620D" w:rsidRPr="0025620D" w:rsidRDefault="0025620D" w:rsidP="0025620D">
      <w:pPr>
        <w:spacing w:after="0"/>
        <w:jc w:val="both"/>
        <w:rPr>
          <w:i/>
          <w:sz w:val="20"/>
          <w:szCs w:val="20"/>
        </w:rPr>
      </w:pPr>
      <w:r w:rsidRPr="0025620D">
        <w:rPr>
          <w:i/>
          <w:sz w:val="20"/>
          <w:szCs w:val="20"/>
        </w:rPr>
        <w:t>El grupo está conformado por cuatro unidades de negocio especializadas en movilidad: Movilidad Individual (producción y comercialización de motos y otros vehículos de uso urbano), Automotriz (producción y distribución de vehículos para el transporte de carga y de pasajeros), Autopartes (con foco en el llamado “undercar”) y Neumáticos (tanto para vehículos particulares como comerciales). Además, el grupo ha ampliado sus horizontes a otros negocios, tales como Energía, Agro, Financiero, entre otros.</w:t>
      </w:r>
    </w:p>
    <w:p w14:paraId="6B8BBAFE" w14:textId="77777777" w:rsidR="0025620D" w:rsidRPr="0025620D" w:rsidRDefault="0025620D" w:rsidP="0025620D">
      <w:pPr>
        <w:spacing w:after="0"/>
        <w:jc w:val="both"/>
        <w:rPr>
          <w:i/>
          <w:sz w:val="20"/>
          <w:szCs w:val="20"/>
        </w:rPr>
      </w:pPr>
      <w:r w:rsidRPr="0025620D">
        <w:rPr>
          <w:i/>
          <w:sz w:val="20"/>
          <w:szCs w:val="20"/>
        </w:rPr>
        <w:t>Grupo Corven posee un potente porfolio de marcas, cada una de las cuales ofrecen respuestas innovadoras en soluciones y servicios para la movilidad del futuro.</w:t>
      </w:r>
    </w:p>
    <w:p w14:paraId="60F16550" w14:textId="77777777" w:rsidR="008D2226" w:rsidRPr="00A9061D" w:rsidRDefault="00A9061D" w:rsidP="00A9061D">
      <w:pPr>
        <w:spacing w:after="0"/>
        <w:jc w:val="both"/>
        <w:rPr>
          <w:b/>
          <w:sz w:val="20"/>
          <w:szCs w:val="20"/>
        </w:rPr>
      </w:pPr>
      <w:r>
        <w:rPr>
          <w:b/>
          <w:sz w:val="20"/>
          <w:szCs w:val="20"/>
        </w:rPr>
        <w:t>GRUPO CORVEN: NOS MOVEMOS AL FUTURO CON VOS</w:t>
      </w:r>
    </w:p>
    <w:sectPr w:rsidR="008D2226" w:rsidRPr="00A9061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FEEDB" w14:textId="77777777" w:rsidR="000977B1" w:rsidRDefault="000977B1" w:rsidP="000E02F1">
      <w:pPr>
        <w:spacing w:after="0" w:line="240" w:lineRule="auto"/>
      </w:pPr>
      <w:r>
        <w:separator/>
      </w:r>
    </w:p>
  </w:endnote>
  <w:endnote w:type="continuationSeparator" w:id="0">
    <w:p w14:paraId="13459028" w14:textId="77777777" w:rsidR="000977B1" w:rsidRDefault="000977B1" w:rsidP="000E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68694"/>
      <w:docPartObj>
        <w:docPartGallery w:val="Page Numbers (Bottom of Page)"/>
        <w:docPartUnique/>
      </w:docPartObj>
    </w:sdtPr>
    <w:sdtEndPr/>
    <w:sdtContent>
      <w:p w14:paraId="7BC3DBA4" w14:textId="08A5B381" w:rsidR="000E02F1" w:rsidRDefault="000E02F1">
        <w:pPr>
          <w:pStyle w:val="Piedepgina"/>
          <w:jc w:val="right"/>
        </w:pPr>
        <w:r>
          <w:fldChar w:fldCharType="begin"/>
        </w:r>
        <w:r>
          <w:instrText>PAGE   \* MERGEFORMAT</w:instrText>
        </w:r>
        <w:r>
          <w:fldChar w:fldCharType="separate"/>
        </w:r>
        <w:r w:rsidR="00362803" w:rsidRPr="00362803">
          <w:rPr>
            <w:noProof/>
            <w:lang w:val="es-ES"/>
          </w:rPr>
          <w:t>3</w:t>
        </w:r>
        <w:r>
          <w:fldChar w:fldCharType="end"/>
        </w:r>
      </w:p>
    </w:sdtContent>
  </w:sdt>
  <w:p w14:paraId="23CE1BE4" w14:textId="77777777" w:rsidR="000E02F1" w:rsidRDefault="000E02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3683" w14:textId="77777777" w:rsidR="000977B1" w:rsidRDefault="000977B1" w:rsidP="000E02F1">
      <w:pPr>
        <w:spacing w:after="0" w:line="240" w:lineRule="auto"/>
      </w:pPr>
      <w:r>
        <w:separator/>
      </w:r>
    </w:p>
  </w:footnote>
  <w:footnote w:type="continuationSeparator" w:id="0">
    <w:p w14:paraId="3CC483A1" w14:textId="77777777" w:rsidR="000977B1" w:rsidRDefault="000977B1" w:rsidP="000E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8A6D" w14:textId="5B54BCCF" w:rsidR="00B741D5" w:rsidRDefault="00B741D5" w:rsidP="00B741D5">
    <w:pPr>
      <w:pStyle w:val="Encabezado"/>
      <w:jc w:val="right"/>
    </w:pPr>
    <w:r>
      <w:rPr>
        <w:rFonts w:eastAsia="Cambria"/>
        <w:noProof/>
        <w:sz w:val="28"/>
        <w:szCs w:val="28"/>
        <w:lang w:eastAsia="es-AR"/>
      </w:rPr>
      <w:drawing>
        <wp:inline distT="0" distB="0" distL="0" distR="0" wp14:anchorId="5CDC2AD0" wp14:editId="2C783E74">
          <wp:extent cx="2313657" cy="1301568"/>
          <wp:effectExtent l="0" t="0" r="0" b="0"/>
          <wp:docPr id="22894063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0633"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337953" cy="131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67D5"/>
    <w:multiLevelType w:val="hybridMultilevel"/>
    <w:tmpl w:val="3EAA5C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CF564CE"/>
    <w:multiLevelType w:val="hybridMultilevel"/>
    <w:tmpl w:val="F6F22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64746"/>
    <w:multiLevelType w:val="hybridMultilevel"/>
    <w:tmpl w:val="98488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3A5494"/>
    <w:multiLevelType w:val="hybridMultilevel"/>
    <w:tmpl w:val="F0F811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9FF19BA"/>
    <w:multiLevelType w:val="hybridMultilevel"/>
    <w:tmpl w:val="52284E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E1709A"/>
    <w:multiLevelType w:val="hybridMultilevel"/>
    <w:tmpl w:val="208CDD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544031C"/>
    <w:multiLevelType w:val="hybridMultilevel"/>
    <w:tmpl w:val="01F807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1B"/>
    <w:rsid w:val="0000722B"/>
    <w:rsid w:val="000200DC"/>
    <w:rsid w:val="00020D76"/>
    <w:rsid w:val="00022E86"/>
    <w:rsid w:val="00043165"/>
    <w:rsid w:val="00043FA2"/>
    <w:rsid w:val="00046614"/>
    <w:rsid w:val="00052B54"/>
    <w:rsid w:val="00061720"/>
    <w:rsid w:val="000977B1"/>
    <w:rsid w:val="000C1C1D"/>
    <w:rsid w:val="000C3946"/>
    <w:rsid w:val="000C6F8C"/>
    <w:rsid w:val="000D1AC5"/>
    <w:rsid w:val="000D31BE"/>
    <w:rsid w:val="000D4D7C"/>
    <w:rsid w:val="000E02F1"/>
    <w:rsid w:val="000E1665"/>
    <w:rsid w:val="000F578F"/>
    <w:rsid w:val="0010759B"/>
    <w:rsid w:val="00111645"/>
    <w:rsid w:val="001137DA"/>
    <w:rsid w:val="00123D66"/>
    <w:rsid w:val="00146E27"/>
    <w:rsid w:val="0015080B"/>
    <w:rsid w:val="00163927"/>
    <w:rsid w:val="00174791"/>
    <w:rsid w:val="00175CC7"/>
    <w:rsid w:val="001836C2"/>
    <w:rsid w:val="001D3BE5"/>
    <w:rsid w:val="002002FE"/>
    <w:rsid w:val="00230480"/>
    <w:rsid w:val="002371C2"/>
    <w:rsid w:val="00241800"/>
    <w:rsid w:val="0025620D"/>
    <w:rsid w:val="00257B9D"/>
    <w:rsid w:val="002832D6"/>
    <w:rsid w:val="0029723E"/>
    <w:rsid w:val="002B0B5A"/>
    <w:rsid w:val="002B3BEC"/>
    <w:rsid w:val="002C1AF7"/>
    <w:rsid w:val="002D1962"/>
    <w:rsid w:val="002F1082"/>
    <w:rsid w:val="002F560E"/>
    <w:rsid w:val="00311EEE"/>
    <w:rsid w:val="00314793"/>
    <w:rsid w:val="003329AB"/>
    <w:rsid w:val="003335CB"/>
    <w:rsid w:val="00351547"/>
    <w:rsid w:val="00353D7C"/>
    <w:rsid w:val="00362803"/>
    <w:rsid w:val="00376DB4"/>
    <w:rsid w:val="003914D9"/>
    <w:rsid w:val="003964B8"/>
    <w:rsid w:val="003A5C1F"/>
    <w:rsid w:val="003B0413"/>
    <w:rsid w:val="003B7208"/>
    <w:rsid w:val="003C1A89"/>
    <w:rsid w:val="003E05C2"/>
    <w:rsid w:val="003E7EE6"/>
    <w:rsid w:val="00404BA4"/>
    <w:rsid w:val="004126A1"/>
    <w:rsid w:val="004202A5"/>
    <w:rsid w:val="004214ED"/>
    <w:rsid w:val="00462CAB"/>
    <w:rsid w:val="00464461"/>
    <w:rsid w:val="0047048A"/>
    <w:rsid w:val="004763BC"/>
    <w:rsid w:val="00480BCA"/>
    <w:rsid w:val="00483D25"/>
    <w:rsid w:val="00496476"/>
    <w:rsid w:val="004A0A37"/>
    <w:rsid w:val="004A1742"/>
    <w:rsid w:val="004B2D72"/>
    <w:rsid w:val="004B7F38"/>
    <w:rsid w:val="004D6E67"/>
    <w:rsid w:val="004E645B"/>
    <w:rsid w:val="004F182A"/>
    <w:rsid w:val="004F2C4B"/>
    <w:rsid w:val="004F7375"/>
    <w:rsid w:val="00507023"/>
    <w:rsid w:val="00523F6A"/>
    <w:rsid w:val="005247B0"/>
    <w:rsid w:val="00531C7F"/>
    <w:rsid w:val="005673E5"/>
    <w:rsid w:val="005853EC"/>
    <w:rsid w:val="00590481"/>
    <w:rsid w:val="005A4312"/>
    <w:rsid w:val="005B231B"/>
    <w:rsid w:val="005B4BAE"/>
    <w:rsid w:val="005E79DA"/>
    <w:rsid w:val="005F348A"/>
    <w:rsid w:val="005F3E6C"/>
    <w:rsid w:val="005F3FDF"/>
    <w:rsid w:val="00621B17"/>
    <w:rsid w:val="00622963"/>
    <w:rsid w:val="00624399"/>
    <w:rsid w:val="00633589"/>
    <w:rsid w:val="00636000"/>
    <w:rsid w:val="00666169"/>
    <w:rsid w:val="00667DCB"/>
    <w:rsid w:val="00694597"/>
    <w:rsid w:val="006B2BC9"/>
    <w:rsid w:val="006B544C"/>
    <w:rsid w:val="006D4D2A"/>
    <w:rsid w:val="006E1202"/>
    <w:rsid w:val="006E346B"/>
    <w:rsid w:val="006F3CAF"/>
    <w:rsid w:val="0070113D"/>
    <w:rsid w:val="00702D42"/>
    <w:rsid w:val="0073164C"/>
    <w:rsid w:val="0075043F"/>
    <w:rsid w:val="00754798"/>
    <w:rsid w:val="0076560C"/>
    <w:rsid w:val="007835A4"/>
    <w:rsid w:val="0079550C"/>
    <w:rsid w:val="007A0267"/>
    <w:rsid w:val="007B4B6F"/>
    <w:rsid w:val="007C52A3"/>
    <w:rsid w:val="007F7724"/>
    <w:rsid w:val="00801909"/>
    <w:rsid w:val="008020BA"/>
    <w:rsid w:val="008227EF"/>
    <w:rsid w:val="008442A1"/>
    <w:rsid w:val="00865C2A"/>
    <w:rsid w:val="008668CF"/>
    <w:rsid w:val="00877B29"/>
    <w:rsid w:val="008851FE"/>
    <w:rsid w:val="00885555"/>
    <w:rsid w:val="00886B94"/>
    <w:rsid w:val="008A0DC4"/>
    <w:rsid w:val="008A6EC1"/>
    <w:rsid w:val="008B0ABB"/>
    <w:rsid w:val="008B5ADB"/>
    <w:rsid w:val="008C06F2"/>
    <w:rsid w:val="008D06A4"/>
    <w:rsid w:val="008D2226"/>
    <w:rsid w:val="008D376A"/>
    <w:rsid w:val="008D7287"/>
    <w:rsid w:val="008F1B02"/>
    <w:rsid w:val="009049E8"/>
    <w:rsid w:val="00916616"/>
    <w:rsid w:val="009172A0"/>
    <w:rsid w:val="00923813"/>
    <w:rsid w:val="0092781B"/>
    <w:rsid w:val="00934306"/>
    <w:rsid w:val="00956232"/>
    <w:rsid w:val="00971DE5"/>
    <w:rsid w:val="009732EC"/>
    <w:rsid w:val="009863E3"/>
    <w:rsid w:val="00986CFB"/>
    <w:rsid w:val="00993610"/>
    <w:rsid w:val="00A111B3"/>
    <w:rsid w:val="00A144E3"/>
    <w:rsid w:val="00A27F40"/>
    <w:rsid w:val="00A31AE1"/>
    <w:rsid w:val="00A50825"/>
    <w:rsid w:val="00A7095D"/>
    <w:rsid w:val="00A9061D"/>
    <w:rsid w:val="00AB187B"/>
    <w:rsid w:val="00AC1894"/>
    <w:rsid w:val="00AC5903"/>
    <w:rsid w:val="00AC5D62"/>
    <w:rsid w:val="00AD1CE2"/>
    <w:rsid w:val="00AD5E35"/>
    <w:rsid w:val="00AE340A"/>
    <w:rsid w:val="00AE7BBA"/>
    <w:rsid w:val="00B1122A"/>
    <w:rsid w:val="00B24431"/>
    <w:rsid w:val="00B34EEE"/>
    <w:rsid w:val="00B4277D"/>
    <w:rsid w:val="00B44E0C"/>
    <w:rsid w:val="00B53CEB"/>
    <w:rsid w:val="00B741D5"/>
    <w:rsid w:val="00B93498"/>
    <w:rsid w:val="00BC447C"/>
    <w:rsid w:val="00BD7CFA"/>
    <w:rsid w:val="00BE370C"/>
    <w:rsid w:val="00C1617C"/>
    <w:rsid w:val="00C23F5E"/>
    <w:rsid w:val="00C27FED"/>
    <w:rsid w:val="00C3029C"/>
    <w:rsid w:val="00C37BEC"/>
    <w:rsid w:val="00C72FF9"/>
    <w:rsid w:val="00C81FE1"/>
    <w:rsid w:val="00C84AD7"/>
    <w:rsid w:val="00C870EB"/>
    <w:rsid w:val="00CC7284"/>
    <w:rsid w:val="00CE2F31"/>
    <w:rsid w:val="00CF1207"/>
    <w:rsid w:val="00CF43BD"/>
    <w:rsid w:val="00D01617"/>
    <w:rsid w:val="00D045EE"/>
    <w:rsid w:val="00D33C4F"/>
    <w:rsid w:val="00D42D2D"/>
    <w:rsid w:val="00D47D35"/>
    <w:rsid w:val="00D70BFD"/>
    <w:rsid w:val="00D7382E"/>
    <w:rsid w:val="00D805F6"/>
    <w:rsid w:val="00D8431C"/>
    <w:rsid w:val="00D95E7F"/>
    <w:rsid w:val="00DD5C1F"/>
    <w:rsid w:val="00DE524B"/>
    <w:rsid w:val="00DE64A9"/>
    <w:rsid w:val="00DF6F7A"/>
    <w:rsid w:val="00E029F3"/>
    <w:rsid w:val="00E16A3C"/>
    <w:rsid w:val="00E354A6"/>
    <w:rsid w:val="00E35E5F"/>
    <w:rsid w:val="00E52F3A"/>
    <w:rsid w:val="00E74145"/>
    <w:rsid w:val="00E74FD1"/>
    <w:rsid w:val="00E95F82"/>
    <w:rsid w:val="00E96570"/>
    <w:rsid w:val="00E96B0B"/>
    <w:rsid w:val="00EA24E8"/>
    <w:rsid w:val="00EA6A08"/>
    <w:rsid w:val="00EB224F"/>
    <w:rsid w:val="00EB2807"/>
    <w:rsid w:val="00EB320F"/>
    <w:rsid w:val="00EE584A"/>
    <w:rsid w:val="00EE5D67"/>
    <w:rsid w:val="00EF3609"/>
    <w:rsid w:val="00EF6A51"/>
    <w:rsid w:val="00F0638B"/>
    <w:rsid w:val="00F11011"/>
    <w:rsid w:val="00F457B4"/>
    <w:rsid w:val="00F5341E"/>
    <w:rsid w:val="00F60C7D"/>
    <w:rsid w:val="00F71286"/>
    <w:rsid w:val="00F77F5B"/>
    <w:rsid w:val="00F81D9F"/>
    <w:rsid w:val="00F85FC6"/>
    <w:rsid w:val="00FB3C3C"/>
    <w:rsid w:val="00FC3FD5"/>
    <w:rsid w:val="00FF2D38"/>
    <w:rsid w:val="00FF45DD"/>
    <w:rsid w:val="00FF4D16"/>
    <w:rsid w:val="0B717252"/>
    <w:rsid w:val="1FC2076C"/>
    <w:rsid w:val="2C7D4840"/>
    <w:rsid w:val="4DB34CEE"/>
    <w:rsid w:val="513161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163B"/>
  <w15:chartTrackingRefBased/>
  <w15:docId w15:val="{4C865055-9626-4D9F-B6DC-C1146AB8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413"/>
    <w:pPr>
      <w:ind w:left="720"/>
      <w:contextualSpacing/>
    </w:pPr>
  </w:style>
  <w:style w:type="paragraph" w:styleId="Encabezado">
    <w:name w:val="header"/>
    <w:basedOn w:val="Normal"/>
    <w:link w:val="EncabezadoCar"/>
    <w:uiPriority w:val="99"/>
    <w:unhideWhenUsed/>
    <w:rsid w:val="000E02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02F1"/>
  </w:style>
  <w:style w:type="paragraph" w:styleId="Piedepgina">
    <w:name w:val="footer"/>
    <w:basedOn w:val="Normal"/>
    <w:link w:val="PiedepginaCar"/>
    <w:uiPriority w:val="99"/>
    <w:unhideWhenUsed/>
    <w:rsid w:val="000E0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02F1"/>
  </w:style>
  <w:style w:type="character" w:styleId="Refdecomentario">
    <w:name w:val="annotation reference"/>
    <w:basedOn w:val="Fuentedeprrafopredeter"/>
    <w:uiPriority w:val="99"/>
    <w:semiHidden/>
    <w:unhideWhenUsed/>
    <w:rsid w:val="00EA6A08"/>
    <w:rPr>
      <w:sz w:val="16"/>
      <w:szCs w:val="16"/>
    </w:rPr>
  </w:style>
  <w:style w:type="paragraph" w:styleId="Textocomentario">
    <w:name w:val="annotation text"/>
    <w:basedOn w:val="Normal"/>
    <w:link w:val="TextocomentarioCar"/>
    <w:uiPriority w:val="99"/>
    <w:unhideWhenUsed/>
    <w:rsid w:val="00EA6A08"/>
    <w:pPr>
      <w:spacing w:line="240" w:lineRule="auto"/>
    </w:pPr>
    <w:rPr>
      <w:sz w:val="20"/>
      <w:szCs w:val="20"/>
    </w:rPr>
  </w:style>
  <w:style w:type="character" w:customStyle="1" w:styleId="TextocomentarioCar">
    <w:name w:val="Texto comentario Car"/>
    <w:basedOn w:val="Fuentedeprrafopredeter"/>
    <w:link w:val="Textocomentario"/>
    <w:uiPriority w:val="99"/>
    <w:rsid w:val="00EA6A08"/>
    <w:rPr>
      <w:sz w:val="20"/>
      <w:szCs w:val="20"/>
    </w:rPr>
  </w:style>
  <w:style w:type="paragraph" w:styleId="Textodeglobo">
    <w:name w:val="Balloon Text"/>
    <w:basedOn w:val="Normal"/>
    <w:link w:val="TextodegloboCar"/>
    <w:uiPriority w:val="99"/>
    <w:semiHidden/>
    <w:unhideWhenUsed/>
    <w:rsid w:val="00EA6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A08"/>
    <w:rPr>
      <w:rFonts w:ascii="Segoe UI" w:hAnsi="Segoe UI" w:cs="Segoe UI"/>
      <w:sz w:val="18"/>
      <w:szCs w:val="18"/>
    </w:rPr>
  </w:style>
  <w:style w:type="character" w:styleId="Hipervnculo">
    <w:name w:val="Hyperlink"/>
    <w:basedOn w:val="Fuentedeprrafopredeter"/>
    <w:uiPriority w:val="99"/>
    <w:unhideWhenUsed/>
    <w:rsid w:val="00D33C4F"/>
    <w:rPr>
      <w:color w:val="0563C1" w:themeColor="hyperlink"/>
      <w:u w:val="single"/>
    </w:rPr>
  </w:style>
  <w:style w:type="character" w:styleId="Textoennegrita">
    <w:name w:val="Strong"/>
    <w:basedOn w:val="Fuentedeprrafopredeter"/>
    <w:uiPriority w:val="22"/>
    <w:qFormat/>
    <w:rsid w:val="0073164C"/>
    <w:rPr>
      <w:b/>
      <w:bCs/>
    </w:rPr>
  </w:style>
  <w:style w:type="paragraph" w:styleId="Asuntodelcomentario">
    <w:name w:val="annotation subject"/>
    <w:basedOn w:val="Textocomentario"/>
    <w:next w:val="Textocomentario"/>
    <w:link w:val="AsuntodelcomentarioCar"/>
    <w:uiPriority w:val="99"/>
    <w:semiHidden/>
    <w:unhideWhenUsed/>
    <w:rsid w:val="005B231B"/>
    <w:rPr>
      <w:b/>
      <w:bCs/>
    </w:rPr>
  </w:style>
  <w:style w:type="character" w:customStyle="1" w:styleId="AsuntodelcomentarioCar">
    <w:name w:val="Asunto del comentario Car"/>
    <w:basedOn w:val="TextocomentarioCar"/>
    <w:link w:val="Asuntodelcomentario"/>
    <w:uiPriority w:val="99"/>
    <w:semiHidden/>
    <w:rsid w:val="005B231B"/>
    <w:rPr>
      <w:b/>
      <w:bCs/>
      <w:sz w:val="20"/>
      <w:szCs w:val="20"/>
    </w:rPr>
  </w:style>
  <w:style w:type="character" w:customStyle="1" w:styleId="Mencinsinresolver1">
    <w:name w:val="Mención sin resolver1"/>
    <w:basedOn w:val="Fuentedeprrafopredeter"/>
    <w:uiPriority w:val="99"/>
    <w:semiHidden/>
    <w:unhideWhenUsed/>
    <w:rsid w:val="00D8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0045">
      <w:bodyDiv w:val="1"/>
      <w:marLeft w:val="0"/>
      <w:marRight w:val="0"/>
      <w:marTop w:val="0"/>
      <w:marBottom w:val="0"/>
      <w:divBdr>
        <w:top w:val="none" w:sz="0" w:space="0" w:color="auto"/>
        <w:left w:val="none" w:sz="0" w:space="0" w:color="auto"/>
        <w:bottom w:val="none" w:sz="0" w:space="0" w:color="auto"/>
        <w:right w:val="none" w:sz="0" w:space="0" w:color="auto"/>
      </w:divBdr>
    </w:div>
    <w:div w:id="537856689">
      <w:bodyDiv w:val="1"/>
      <w:marLeft w:val="0"/>
      <w:marRight w:val="0"/>
      <w:marTop w:val="0"/>
      <w:marBottom w:val="0"/>
      <w:divBdr>
        <w:top w:val="none" w:sz="0" w:space="0" w:color="auto"/>
        <w:left w:val="none" w:sz="0" w:space="0" w:color="auto"/>
        <w:bottom w:val="none" w:sz="0" w:space="0" w:color="auto"/>
        <w:right w:val="none" w:sz="0" w:space="0" w:color="auto"/>
      </w:divBdr>
      <w:divsChild>
        <w:div w:id="7879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58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29914">
      <w:bodyDiv w:val="1"/>
      <w:marLeft w:val="0"/>
      <w:marRight w:val="0"/>
      <w:marTop w:val="0"/>
      <w:marBottom w:val="0"/>
      <w:divBdr>
        <w:top w:val="none" w:sz="0" w:space="0" w:color="auto"/>
        <w:left w:val="none" w:sz="0" w:space="0" w:color="auto"/>
        <w:bottom w:val="none" w:sz="0" w:space="0" w:color="auto"/>
        <w:right w:val="none" w:sz="0" w:space="0" w:color="auto"/>
      </w:divBdr>
    </w:div>
    <w:div w:id="1048844372">
      <w:bodyDiv w:val="1"/>
      <w:marLeft w:val="0"/>
      <w:marRight w:val="0"/>
      <w:marTop w:val="0"/>
      <w:marBottom w:val="0"/>
      <w:divBdr>
        <w:top w:val="none" w:sz="0" w:space="0" w:color="auto"/>
        <w:left w:val="none" w:sz="0" w:space="0" w:color="auto"/>
        <w:bottom w:val="none" w:sz="0" w:space="0" w:color="auto"/>
        <w:right w:val="none" w:sz="0" w:space="0" w:color="auto"/>
      </w:divBdr>
    </w:div>
    <w:div w:id="1547522796">
      <w:bodyDiv w:val="1"/>
      <w:marLeft w:val="0"/>
      <w:marRight w:val="0"/>
      <w:marTop w:val="0"/>
      <w:marBottom w:val="0"/>
      <w:divBdr>
        <w:top w:val="none" w:sz="0" w:space="0" w:color="auto"/>
        <w:left w:val="none" w:sz="0" w:space="0" w:color="auto"/>
        <w:bottom w:val="none" w:sz="0" w:space="0" w:color="auto"/>
        <w:right w:val="none" w:sz="0" w:space="0" w:color="auto"/>
      </w:divBdr>
    </w:div>
    <w:div w:id="1794907950">
      <w:bodyDiv w:val="1"/>
      <w:marLeft w:val="0"/>
      <w:marRight w:val="0"/>
      <w:marTop w:val="0"/>
      <w:marBottom w:val="0"/>
      <w:divBdr>
        <w:top w:val="none" w:sz="0" w:space="0" w:color="auto"/>
        <w:left w:val="none" w:sz="0" w:space="0" w:color="auto"/>
        <w:bottom w:val="none" w:sz="0" w:space="0" w:color="auto"/>
        <w:right w:val="none" w:sz="0" w:space="0" w:color="auto"/>
      </w:divBdr>
      <w:divsChild>
        <w:div w:id="153441865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2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4466">
      <w:bodyDiv w:val="1"/>
      <w:marLeft w:val="0"/>
      <w:marRight w:val="0"/>
      <w:marTop w:val="0"/>
      <w:marBottom w:val="0"/>
      <w:divBdr>
        <w:top w:val="none" w:sz="0" w:space="0" w:color="auto"/>
        <w:left w:val="none" w:sz="0" w:space="0" w:color="auto"/>
        <w:bottom w:val="none" w:sz="0" w:space="0" w:color="auto"/>
        <w:right w:val="none" w:sz="0" w:space="0" w:color="auto"/>
      </w:divBdr>
      <w:divsChild>
        <w:div w:id="1819951098">
          <w:marLeft w:val="0"/>
          <w:marRight w:val="0"/>
          <w:marTop w:val="0"/>
          <w:marBottom w:val="0"/>
          <w:divBdr>
            <w:top w:val="none" w:sz="0" w:space="0" w:color="auto"/>
            <w:left w:val="none" w:sz="0" w:space="0" w:color="auto"/>
            <w:bottom w:val="none" w:sz="0" w:space="0" w:color="auto"/>
            <w:right w:val="none" w:sz="0" w:space="0" w:color="auto"/>
          </w:divBdr>
        </w:div>
        <w:div w:id="3827639">
          <w:marLeft w:val="0"/>
          <w:marRight w:val="0"/>
          <w:marTop w:val="0"/>
          <w:marBottom w:val="0"/>
          <w:divBdr>
            <w:top w:val="none" w:sz="0" w:space="0" w:color="auto"/>
            <w:left w:val="none" w:sz="0" w:space="0" w:color="auto"/>
            <w:bottom w:val="none" w:sz="0" w:space="0" w:color="auto"/>
            <w:right w:val="none" w:sz="0" w:space="0" w:color="auto"/>
          </w:divBdr>
        </w:div>
        <w:div w:id="1859074977">
          <w:marLeft w:val="0"/>
          <w:marRight w:val="0"/>
          <w:marTop w:val="0"/>
          <w:marBottom w:val="0"/>
          <w:divBdr>
            <w:top w:val="none" w:sz="0" w:space="0" w:color="auto"/>
            <w:left w:val="none" w:sz="0" w:space="0" w:color="auto"/>
            <w:bottom w:val="none" w:sz="0" w:space="0" w:color="auto"/>
            <w:right w:val="none" w:sz="0" w:space="0" w:color="auto"/>
          </w:divBdr>
        </w:div>
        <w:div w:id="463276159">
          <w:marLeft w:val="0"/>
          <w:marRight w:val="0"/>
          <w:marTop w:val="0"/>
          <w:marBottom w:val="0"/>
          <w:divBdr>
            <w:top w:val="none" w:sz="0" w:space="0" w:color="auto"/>
            <w:left w:val="none" w:sz="0" w:space="0" w:color="auto"/>
            <w:bottom w:val="none" w:sz="0" w:space="0" w:color="auto"/>
            <w:right w:val="none" w:sz="0" w:space="0" w:color="auto"/>
          </w:divBdr>
        </w:div>
        <w:div w:id="1748070761">
          <w:marLeft w:val="0"/>
          <w:marRight w:val="0"/>
          <w:marTop w:val="0"/>
          <w:marBottom w:val="0"/>
          <w:divBdr>
            <w:top w:val="none" w:sz="0" w:space="0" w:color="auto"/>
            <w:left w:val="none" w:sz="0" w:space="0" w:color="auto"/>
            <w:bottom w:val="none" w:sz="0" w:space="0" w:color="auto"/>
            <w:right w:val="none" w:sz="0" w:space="0" w:color="auto"/>
          </w:divBdr>
        </w:div>
        <w:div w:id="2067218594">
          <w:marLeft w:val="0"/>
          <w:marRight w:val="0"/>
          <w:marTop w:val="0"/>
          <w:marBottom w:val="0"/>
          <w:divBdr>
            <w:top w:val="none" w:sz="0" w:space="0" w:color="auto"/>
            <w:left w:val="none" w:sz="0" w:space="0" w:color="auto"/>
            <w:bottom w:val="none" w:sz="0" w:space="0" w:color="auto"/>
            <w:right w:val="none" w:sz="0" w:space="0" w:color="auto"/>
          </w:divBdr>
        </w:div>
        <w:div w:id="424768310">
          <w:marLeft w:val="0"/>
          <w:marRight w:val="0"/>
          <w:marTop w:val="0"/>
          <w:marBottom w:val="0"/>
          <w:divBdr>
            <w:top w:val="none" w:sz="0" w:space="0" w:color="auto"/>
            <w:left w:val="none" w:sz="0" w:space="0" w:color="auto"/>
            <w:bottom w:val="none" w:sz="0" w:space="0" w:color="auto"/>
            <w:right w:val="none" w:sz="0" w:space="0" w:color="auto"/>
          </w:divBdr>
        </w:div>
        <w:div w:id="1991518100">
          <w:marLeft w:val="0"/>
          <w:marRight w:val="0"/>
          <w:marTop w:val="0"/>
          <w:marBottom w:val="0"/>
          <w:divBdr>
            <w:top w:val="none" w:sz="0" w:space="0" w:color="auto"/>
            <w:left w:val="none" w:sz="0" w:space="0" w:color="auto"/>
            <w:bottom w:val="none" w:sz="0" w:space="0" w:color="auto"/>
            <w:right w:val="none" w:sz="0" w:space="0" w:color="auto"/>
          </w:divBdr>
        </w:div>
        <w:div w:id="1944916487">
          <w:marLeft w:val="0"/>
          <w:marRight w:val="0"/>
          <w:marTop w:val="0"/>
          <w:marBottom w:val="0"/>
          <w:divBdr>
            <w:top w:val="none" w:sz="0" w:space="0" w:color="auto"/>
            <w:left w:val="none" w:sz="0" w:space="0" w:color="auto"/>
            <w:bottom w:val="none" w:sz="0" w:space="0" w:color="auto"/>
            <w:right w:val="none" w:sz="0" w:space="0" w:color="auto"/>
          </w:divBdr>
        </w:div>
        <w:div w:id="871187449">
          <w:marLeft w:val="0"/>
          <w:marRight w:val="0"/>
          <w:marTop w:val="0"/>
          <w:marBottom w:val="0"/>
          <w:divBdr>
            <w:top w:val="none" w:sz="0" w:space="0" w:color="auto"/>
            <w:left w:val="none" w:sz="0" w:space="0" w:color="auto"/>
            <w:bottom w:val="none" w:sz="0" w:space="0" w:color="auto"/>
            <w:right w:val="none" w:sz="0" w:space="0" w:color="auto"/>
          </w:divBdr>
        </w:div>
        <w:div w:id="1342199658">
          <w:marLeft w:val="0"/>
          <w:marRight w:val="0"/>
          <w:marTop w:val="0"/>
          <w:marBottom w:val="0"/>
          <w:divBdr>
            <w:top w:val="none" w:sz="0" w:space="0" w:color="auto"/>
            <w:left w:val="none" w:sz="0" w:space="0" w:color="auto"/>
            <w:bottom w:val="none" w:sz="0" w:space="0" w:color="auto"/>
            <w:right w:val="none" w:sz="0" w:space="0" w:color="auto"/>
          </w:divBdr>
        </w:div>
        <w:div w:id="591625740">
          <w:marLeft w:val="0"/>
          <w:marRight w:val="0"/>
          <w:marTop w:val="0"/>
          <w:marBottom w:val="0"/>
          <w:divBdr>
            <w:top w:val="none" w:sz="0" w:space="0" w:color="auto"/>
            <w:left w:val="none" w:sz="0" w:space="0" w:color="auto"/>
            <w:bottom w:val="none" w:sz="0" w:space="0" w:color="auto"/>
            <w:right w:val="none" w:sz="0" w:space="0" w:color="auto"/>
          </w:divBdr>
        </w:div>
        <w:div w:id="132258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4691</Characters>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2025-09-15T19:41:00Z</dcterms:created>
  <dcterms:modified xsi:type="dcterms:W3CDTF">2025-09-16T17:53:00Z</dcterms:modified>
</cp:coreProperties>
</file>